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C63" w:rsidRPr="004A6BC3" w:rsidRDefault="00841C63" w:rsidP="00651E5D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методической работы за 2017-2018 учебный год</w:t>
      </w:r>
    </w:p>
    <w:p w:rsidR="00841C63" w:rsidRPr="004A6BC3" w:rsidRDefault="00841C63" w:rsidP="00651E5D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гуманитарному направлению</w:t>
      </w:r>
    </w:p>
    <w:p w:rsidR="00841C63" w:rsidRPr="004A6BC3" w:rsidRDefault="00841C63" w:rsidP="00651E5D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>в Азнак</w:t>
      </w:r>
      <w:r w:rsidR="00651E5D">
        <w:rPr>
          <w:rFonts w:ascii="Times New Roman" w:eastAsia="Times New Roman" w:hAnsi="Times New Roman" w:cs="Times New Roman"/>
          <w:sz w:val="28"/>
          <w:szCs w:val="28"/>
          <w:lang w:eastAsia="ru-RU"/>
        </w:rPr>
        <w:t>аевском муниципальном районе РТ</w:t>
      </w:r>
    </w:p>
    <w:p w:rsidR="003B5532" w:rsidRPr="004A6BC3" w:rsidRDefault="003B5532" w:rsidP="005675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sz w:val="28"/>
          <w:szCs w:val="28"/>
        </w:rPr>
        <w:t>Деятельность РМО планировалась и осуществлялась на основе современных требований к модернизации образования, внедрения в учебный процесс новых технологий и приемов обучения,  на основе решения августовского совещания работников образования.</w:t>
      </w:r>
    </w:p>
    <w:p w:rsidR="003B5532" w:rsidRPr="004A6BC3" w:rsidRDefault="003B5532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sz w:val="28"/>
          <w:szCs w:val="28"/>
        </w:rPr>
        <w:t xml:space="preserve">В районе реализуются следующие программы: </w:t>
      </w:r>
    </w:p>
    <w:p w:rsidR="003B5532" w:rsidRPr="004A6BC3" w:rsidRDefault="003B5532" w:rsidP="0056755C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sz w:val="28"/>
          <w:szCs w:val="28"/>
        </w:rPr>
        <w:t xml:space="preserve">Ведомственной целевой программы «Русский язык в Азнакаевском муниципальном районе» на 2016 – 2020 годы. </w:t>
      </w:r>
    </w:p>
    <w:p w:rsidR="003B5532" w:rsidRPr="004A6BC3" w:rsidRDefault="003B5532" w:rsidP="0056755C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sz w:val="28"/>
          <w:szCs w:val="28"/>
        </w:rPr>
        <w:t>Программа развития образования на 2014-2020 г.</w:t>
      </w:r>
    </w:p>
    <w:p w:rsidR="003B5532" w:rsidRPr="004A6BC3" w:rsidRDefault="003B5532" w:rsidP="0056755C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sz w:val="28"/>
          <w:szCs w:val="28"/>
        </w:rPr>
        <w:t>Программа социально-экономического развития района до 2020г.</w:t>
      </w:r>
    </w:p>
    <w:p w:rsidR="003B5532" w:rsidRPr="004A6BC3" w:rsidRDefault="003B5532" w:rsidP="0056755C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sz w:val="28"/>
          <w:szCs w:val="28"/>
        </w:rPr>
        <w:t>МСОКО района.</w:t>
      </w:r>
      <w:r w:rsidRPr="004A6BC3">
        <w:rPr>
          <w:sz w:val="28"/>
          <w:szCs w:val="28"/>
        </w:rPr>
        <w:t xml:space="preserve">  </w:t>
      </w:r>
    </w:p>
    <w:p w:rsidR="00671F0D" w:rsidRDefault="00841C63" w:rsidP="005675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В 2016-2017 учебном году педагогический коллектив района работал над методической темой «Проектная деятельность как фактор повышения качества образования». </w:t>
      </w:r>
    </w:p>
    <w:p w:rsidR="00841C63" w:rsidRPr="004A6BC3" w:rsidRDefault="00671F0D" w:rsidP="005675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 w:rsidR="00841C63" w:rsidRPr="004A6BC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елью  работы методической службы по гуманитарным предметам было создание условий для непрерывного совершенствования  профессиональной компетентности педагогов через внедрение образовательных проектов.</w:t>
      </w:r>
    </w:p>
    <w:p w:rsidR="00841C63" w:rsidRPr="004A6BC3" w:rsidRDefault="00671F0D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З</w:t>
      </w:r>
      <w:r w:rsidR="00841C63" w:rsidRPr="004A6BC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адач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="00841C63" w:rsidRPr="004A6BC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:</w:t>
      </w:r>
    </w:p>
    <w:p w:rsidR="00841C63" w:rsidRPr="004A6BC3" w:rsidRDefault="00884B8C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ab/>
        <w:t>Повысить уровень</w:t>
      </w:r>
      <w:r w:rsidR="00841C63" w:rsidRPr="004A6BC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профессионализма учителей через обучающие семинары, </w:t>
      </w:r>
      <w:proofErr w:type="spellStart"/>
      <w:r w:rsidR="00841C63" w:rsidRPr="004A6BC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вебинары</w:t>
      </w:r>
      <w:proofErr w:type="spellEnd"/>
      <w:r w:rsidR="00841C63" w:rsidRPr="004A6BC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, </w:t>
      </w:r>
      <w:proofErr w:type="spellStart"/>
      <w:r w:rsidR="00841C63" w:rsidRPr="004A6BC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самообразовани</w:t>
      </w:r>
      <w:proofErr w:type="gramStart"/>
      <w:r w:rsidR="00841C63" w:rsidRPr="004A6BC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e</w:t>
      </w:r>
      <w:proofErr w:type="spellEnd"/>
      <w:proofErr w:type="gramEnd"/>
      <w:r w:rsidR="00841C63" w:rsidRPr="004A6BC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, через участие в  профессиональных конкурсах, конференциях.</w:t>
      </w:r>
    </w:p>
    <w:p w:rsidR="00841C63" w:rsidRPr="004A6BC3" w:rsidRDefault="00884B8C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ab/>
        <w:t>Внедрить</w:t>
      </w:r>
      <w:r w:rsidR="00841C63" w:rsidRPr="004A6BC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новые образовательные проекты: «Обязательный минимум», «Образовательное воскресенье».</w:t>
      </w:r>
    </w:p>
    <w:p w:rsidR="00841C63" w:rsidRPr="004A6BC3" w:rsidRDefault="00884B8C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ab/>
        <w:t>Обобщить и распространить передовой  опыт</w:t>
      </w:r>
      <w:r w:rsidR="00841C63" w:rsidRPr="004A6BC3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работы  учителей гуманитарного направления, имеющих высокие показатели в государственной итоговой аттестации и олимпиадном движении. </w:t>
      </w:r>
    </w:p>
    <w:p w:rsidR="0070726D" w:rsidRDefault="0070726D" w:rsidP="0056755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0726D" w:rsidRPr="004A6BC3" w:rsidRDefault="0070726D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педагогических кадров.</w:t>
      </w:r>
    </w:p>
    <w:p w:rsidR="0070726D" w:rsidRPr="004A6BC3" w:rsidRDefault="0070726D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РМО учителей русского языка и литературы.</w:t>
      </w:r>
    </w:p>
    <w:p w:rsidR="0070726D" w:rsidRPr="004A6BC3" w:rsidRDefault="0070726D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Численность - 67</w:t>
      </w:r>
    </w:p>
    <w:p w:rsidR="0070726D" w:rsidRPr="004A6BC3" w:rsidRDefault="0070726D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 имеют категорию: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794"/>
        <w:gridCol w:w="3685"/>
      </w:tblGrid>
      <w:tr w:rsidR="0070726D" w:rsidRPr="004A6BC3" w:rsidTr="00EF3508">
        <w:tc>
          <w:tcPr>
            <w:tcW w:w="3794" w:type="dxa"/>
          </w:tcPr>
          <w:p w:rsidR="0070726D" w:rsidRPr="004A6BC3" w:rsidRDefault="0070726D" w:rsidP="005675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2016-2017 </w:t>
            </w:r>
            <w:proofErr w:type="spellStart"/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уч.г</w:t>
            </w:r>
            <w:proofErr w:type="spellEnd"/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                                           </w:t>
            </w:r>
          </w:p>
        </w:tc>
        <w:tc>
          <w:tcPr>
            <w:tcW w:w="3685" w:type="dxa"/>
          </w:tcPr>
          <w:p w:rsidR="0070726D" w:rsidRPr="004A6BC3" w:rsidRDefault="0070726D" w:rsidP="005675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2017-2018 </w:t>
            </w:r>
            <w:proofErr w:type="spellStart"/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уч.г</w:t>
            </w:r>
            <w:proofErr w:type="spellEnd"/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70726D" w:rsidRPr="004A6BC3" w:rsidTr="00EF3508">
        <w:tc>
          <w:tcPr>
            <w:tcW w:w="3794" w:type="dxa"/>
          </w:tcPr>
          <w:p w:rsidR="0070726D" w:rsidRPr="004A6BC3" w:rsidRDefault="0070726D" w:rsidP="0056755C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категория – 22,4%</w:t>
            </w:r>
          </w:p>
          <w:p w:rsidR="0070726D" w:rsidRPr="004A6BC3" w:rsidRDefault="0070726D" w:rsidP="0056755C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категория – 65,6%</w:t>
            </w:r>
          </w:p>
          <w:p w:rsidR="0070726D" w:rsidRPr="004A6BC3" w:rsidRDefault="0070726D" w:rsidP="0056755C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СЗД  - 14%</w:t>
            </w:r>
          </w:p>
        </w:tc>
        <w:tc>
          <w:tcPr>
            <w:tcW w:w="3685" w:type="dxa"/>
          </w:tcPr>
          <w:p w:rsidR="0070726D" w:rsidRPr="004A6BC3" w:rsidRDefault="0070726D" w:rsidP="0056755C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категория – 25,3%</w:t>
            </w:r>
          </w:p>
          <w:p w:rsidR="0070726D" w:rsidRPr="004A6BC3" w:rsidRDefault="0070726D" w:rsidP="0056755C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категория – 62,8%</w:t>
            </w:r>
          </w:p>
          <w:p w:rsidR="0070726D" w:rsidRPr="004A6BC3" w:rsidRDefault="0070726D" w:rsidP="0056755C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СЗД  - 11,9%</w:t>
            </w:r>
          </w:p>
        </w:tc>
      </w:tr>
    </w:tbl>
    <w:p w:rsidR="0070726D" w:rsidRPr="004A6BC3" w:rsidRDefault="0070726D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726D" w:rsidRPr="004A6BC3" w:rsidRDefault="0070726D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Стаж работы: </w:t>
      </w:r>
    </w:p>
    <w:p w:rsidR="0070726D" w:rsidRPr="004A6BC3" w:rsidRDefault="0070726D" w:rsidP="0056755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>до 5 лет – 2  (2,98%)</w:t>
      </w:r>
    </w:p>
    <w:p w:rsidR="0070726D" w:rsidRPr="004A6BC3" w:rsidRDefault="0070726D" w:rsidP="0056755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>Свыше 5 лет – 19(28,3%)</w:t>
      </w:r>
    </w:p>
    <w:p w:rsidR="0070726D" w:rsidRPr="0013312E" w:rsidRDefault="0070726D" w:rsidP="0056755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>Свыше 20 лет – 46 (68,6%)</w:t>
      </w:r>
    </w:p>
    <w:p w:rsidR="0070726D" w:rsidRPr="004A6BC3" w:rsidRDefault="0070726D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726D" w:rsidRPr="004A6BC3" w:rsidRDefault="0070726D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РМО учителей истории, обществознания.</w:t>
      </w:r>
    </w:p>
    <w:p w:rsidR="0070726D" w:rsidRPr="004A6BC3" w:rsidRDefault="0070726D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Численность – 40</w:t>
      </w:r>
    </w:p>
    <w:p w:rsidR="0070726D" w:rsidRPr="004A6BC3" w:rsidRDefault="0070726D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>Из них имеют категорию: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794"/>
        <w:gridCol w:w="3685"/>
      </w:tblGrid>
      <w:tr w:rsidR="0070726D" w:rsidRPr="004A6BC3" w:rsidTr="00EF3508">
        <w:tc>
          <w:tcPr>
            <w:tcW w:w="3794" w:type="dxa"/>
          </w:tcPr>
          <w:p w:rsidR="0070726D" w:rsidRPr="004A6BC3" w:rsidRDefault="0070726D" w:rsidP="005675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2016-2017 </w:t>
            </w:r>
            <w:proofErr w:type="spellStart"/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уч.г</w:t>
            </w:r>
            <w:proofErr w:type="spellEnd"/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                                            </w:t>
            </w:r>
          </w:p>
        </w:tc>
        <w:tc>
          <w:tcPr>
            <w:tcW w:w="3685" w:type="dxa"/>
          </w:tcPr>
          <w:p w:rsidR="0070726D" w:rsidRPr="004A6BC3" w:rsidRDefault="0070726D" w:rsidP="005675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2017-2018 </w:t>
            </w:r>
            <w:proofErr w:type="spellStart"/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уч.г</w:t>
            </w:r>
            <w:proofErr w:type="spellEnd"/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70726D" w:rsidRPr="004A6BC3" w:rsidTr="00EF3508">
        <w:tc>
          <w:tcPr>
            <w:tcW w:w="3794" w:type="dxa"/>
          </w:tcPr>
          <w:p w:rsidR="0070726D" w:rsidRPr="004A6BC3" w:rsidRDefault="0070726D" w:rsidP="0056755C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категория – 17,7%</w:t>
            </w:r>
          </w:p>
          <w:p w:rsidR="0070726D" w:rsidRPr="004A6BC3" w:rsidRDefault="0070726D" w:rsidP="0056755C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категория – 62,3%</w:t>
            </w:r>
          </w:p>
          <w:p w:rsidR="0070726D" w:rsidRPr="004A6BC3" w:rsidRDefault="0070726D" w:rsidP="0056755C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СЗД  - 20%</w:t>
            </w:r>
          </w:p>
        </w:tc>
        <w:tc>
          <w:tcPr>
            <w:tcW w:w="3685" w:type="dxa"/>
          </w:tcPr>
          <w:p w:rsidR="0070726D" w:rsidRPr="004A6BC3" w:rsidRDefault="0070726D" w:rsidP="0056755C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высшая категория – 23,5%</w:t>
            </w:r>
          </w:p>
          <w:p w:rsidR="0070726D" w:rsidRPr="004A6BC3" w:rsidRDefault="0070726D" w:rsidP="0056755C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категория – 56,5%</w:t>
            </w:r>
          </w:p>
          <w:p w:rsidR="0070726D" w:rsidRPr="004A6BC3" w:rsidRDefault="0070726D" w:rsidP="0056755C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СЗД  - 20%</w:t>
            </w:r>
          </w:p>
        </w:tc>
      </w:tr>
    </w:tbl>
    <w:p w:rsidR="0070726D" w:rsidRPr="004A6BC3" w:rsidRDefault="0070726D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Стаж работы: </w:t>
      </w:r>
    </w:p>
    <w:p w:rsidR="0070726D" w:rsidRPr="004A6BC3" w:rsidRDefault="0070726D" w:rsidP="0056755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>До 5 лет –  6  (15%)</w:t>
      </w:r>
    </w:p>
    <w:p w:rsidR="0070726D" w:rsidRPr="004A6BC3" w:rsidRDefault="0070726D" w:rsidP="0056755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>Свыше 5 лет – 20 (50%)</w:t>
      </w:r>
    </w:p>
    <w:p w:rsidR="0097112C" w:rsidRDefault="0070726D" w:rsidP="0056755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6BC3">
        <w:rPr>
          <w:rFonts w:ascii="Times New Roman" w:eastAsia="Times New Roman" w:hAnsi="Times New Roman" w:cs="Times New Roman"/>
          <w:sz w:val="28"/>
          <w:szCs w:val="28"/>
          <w:lang w:eastAsia="ru-RU"/>
        </w:rPr>
        <w:t>Свыше 20 лет – 14 (35%)</w:t>
      </w:r>
    </w:p>
    <w:p w:rsidR="0056755C" w:rsidRPr="0056755C" w:rsidRDefault="0056755C" w:rsidP="005675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755C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повышения профессионального компетенций педагогов учителя раз в три года проходят курсы повышения квалификации. В этом году все учителя гуманитарного цикла своевременно  прошли данные курсы.</w:t>
      </w:r>
    </w:p>
    <w:p w:rsidR="0097112C" w:rsidRDefault="0097112C" w:rsidP="0056755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sz w:val="28"/>
          <w:szCs w:val="28"/>
        </w:rPr>
        <w:t xml:space="preserve">Распространение и внедрение современных педагогических практик, направленных на развитие муниципальной системы образования  осуществлялась через опорные и пилотные площадки, </w:t>
      </w:r>
      <w:r w:rsidR="006A6159">
        <w:rPr>
          <w:rFonts w:ascii="Times New Roman" w:eastAsia="Times New Roman" w:hAnsi="Times New Roman" w:cs="Times New Roman"/>
          <w:sz w:val="28"/>
          <w:szCs w:val="28"/>
        </w:rPr>
        <w:t xml:space="preserve">через </w:t>
      </w:r>
      <w:r w:rsidRPr="004A6BC3">
        <w:rPr>
          <w:rFonts w:ascii="Times New Roman" w:eastAsia="Times New Roman" w:hAnsi="Times New Roman" w:cs="Times New Roman"/>
          <w:sz w:val="28"/>
          <w:szCs w:val="28"/>
        </w:rPr>
        <w:t>использование ресурс</w:t>
      </w:r>
      <w:r>
        <w:rPr>
          <w:rFonts w:ascii="Times New Roman" w:eastAsia="Times New Roman" w:hAnsi="Times New Roman" w:cs="Times New Roman"/>
          <w:sz w:val="28"/>
          <w:szCs w:val="28"/>
        </w:rPr>
        <w:t>ных образовательных учреждений.</w:t>
      </w:r>
      <w:r w:rsidRPr="004A6BC3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FA6817" w:rsidRDefault="006A6159" w:rsidP="0056755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РТ определены две площадки по внедрению учебного курса финансовой грамотности под руководством ЦБ РТ. МБОУ СОШ №1 г.Азнакаево является одной из двух площадок по внедрению курса. </w:t>
      </w:r>
      <w:r w:rsidR="007308E6">
        <w:rPr>
          <w:rFonts w:ascii="Times New Roman" w:eastAsia="Times New Roman" w:hAnsi="Times New Roman" w:cs="Times New Roman"/>
          <w:sz w:val="28"/>
          <w:szCs w:val="28"/>
        </w:rPr>
        <w:t>Руководителем площадки является учитель-эксперт, который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нов</w:t>
      </w:r>
      <w:r w:rsidR="007308E6">
        <w:rPr>
          <w:rFonts w:ascii="Times New Roman" w:eastAsia="Times New Roman" w:hAnsi="Times New Roman" w:cs="Times New Roman"/>
          <w:sz w:val="28"/>
          <w:szCs w:val="28"/>
        </w:rPr>
        <w:t>ом учебном году будет реализовывать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проект </w:t>
      </w:r>
      <w:r w:rsidR="007308E6">
        <w:rPr>
          <w:rFonts w:ascii="Times New Roman" w:eastAsia="Times New Roman" w:hAnsi="Times New Roman" w:cs="Times New Roman"/>
          <w:sz w:val="28"/>
          <w:szCs w:val="28"/>
        </w:rPr>
        <w:t xml:space="preserve">по курсу финансовой грамотности </w:t>
      </w:r>
      <w:r>
        <w:rPr>
          <w:rFonts w:ascii="Times New Roman" w:eastAsia="Times New Roman" w:hAnsi="Times New Roman" w:cs="Times New Roman"/>
          <w:sz w:val="28"/>
          <w:szCs w:val="28"/>
        </w:rPr>
        <w:t>для учителе</w:t>
      </w:r>
      <w:r w:rsidR="007308E6">
        <w:rPr>
          <w:rFonts w:ascii="Times New Roman" w:eastAsia="Times New Roman" w:hAnsi="Times New Roman" w:cs="Times New Roman"/>
          <w:sz w:val="28"/>
          <w:szCs w:val="28"/>
        </w:rPr>
        <w:t>й истории, обществознания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6B04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B046E" w:rsidRDefault="006B046E" w:rsidP="0056755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рамках муниципальной дорожной карты подготовки к ГИА на базе ресурсных центров  реализуются муниципальные проекты «ЕГЭ без 2», «ЕГЭ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отлично». Наблюдается положительная динамика результатов  ЕГЭ.</w:t>
      </w:r>
    </w:p>
    <w:p w:rsidR="006B046E" w:rsidRDefault="006B046E" w:rsidP="0056755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07"/>
        <w:gridCol w:w="975"/>
        <w:gridCol w:w="846"/>
        <w:gridCol w:w="975"/>
        <w:gridCol w:w="846"/>
        <w:gridCol w:w="975"/>
        <w:gridCol w:w="846"/>
      </w:tblGrid>
      <w:tr w:rsidR="006B046E" w:rsidTr="00EF3508">
        <w:tc>
          <w:tcPr>
            <w:tcW w:w="2307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21" w:type="dxa"/>
            <w:gridSpan w:val="2"/>
          </w:tcPr>
          <w:p w:rsidR="006B046E" w:rsidRPr="00841DFC" w:rsidRDefault="006B046E" w:rsidP="0056755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41D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2016</w:t>
            </w:r>
          </w:p>
        </w:tc>
        <w:tc>
          <w:tcPr>
            <w:tcW w:w="1820" w:type="dxa"/>
            <w:gridSpan w:val="2"/>
          </w:tcPr>
          <w:p w:rsidR="006B046E" w:rsidRPr="00841DFC" w:rsidRDefault="006B046E" w:rsidP="0056755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41D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2017</w:t>
            </w:r>
          </w:p>
        </w:tc>
        <w:tc>
          <w:tcPr>
            <w:tcW w:w="1809" w:type="dxa"/>
            <w:gridSpan w:val="2"/>
          </w:tcPr>
          <w:p w:rsidR="006B046E" w:rsidRPr="00841DFC" w:rsidRDefault="006B046E" w:rsidP="0056755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41D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2018</w:t>
            </w:r>
          </w:p>
        </w:tc>
      </w:tr>
      <w:tr w:rsidR="006B046E" w:rsidTr="00EF3508">
        <w:tc>
          <w:tcPr>
            <w:tcW w:w="2307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/>
                <w:bCs/>
                <w:color w:val="007635"/>
                <w:sz w:val="28"/>
                <w:szCs w:val="28"/>
                <w:lang w:eastAsia="ru-RU"/>
              </w:rPr>
              <w:t>район</w:t>
            </w:r>
          </w:p>
        </w:tc>
        <w:tc>
          <w:tcPr>
            <w:tcW w:w="846" w:type="dxa"/>
          </w:tcPr>
          <w:p w:rsidR="006B046E" w:rsidRPr="00841DFC" w:rsidRDefault="006B046E" w:rsidP="0056755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41D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РТ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/>
                <w:bCs/>
                <w:color w:val="007635"/>
                <w:sz w:val="28"/>
                <w:szCs w:val="28"/>
                <w:lang w:eastAsia="ru-RU"/>
              </w:rPr>
              <w:t>район</w:t>
            </w:r>
          </w:p>
        </w:tc>
        <w:tc>
          <w:tcPr>
            <w:tcW w:w="845" w:type="dxa"/>
          </w:tcPr>
          <w:p w:rsidR="006B046E" w:rsidRPr="00841DFC" w:rsidRDefault="006B046E" w:rsidP="0056755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41D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РТ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/>
                <w:bCs/>
                <w:color w:val="007635"/>
                <w:sz w:val="28"/>
                <w:szCs w:val="28"/>
                <w:lang w:eastAsia="ru-RU"/>
              </w:rPr>
              <w:t>район</w:t>
            </w:r>
          </w:p>
        </w:tc>
        <w:tc>
          <w:tcPr>
            <w:tcW w:w="834" w:type="dxa"/>
          </w:tcPr>
          <w:p w:rsidR="006B046E" w:rsidRPr="00841DFC" w:rsidRDefault="006B046E" w:rsidP="0056755C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41DF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РТ</w:t>
            </w:r>
          </w:p>
        </w:tc>
      </w:tr>
      <w:tr w:rsidR="006B046E" w:rsidTr="00EF3508">
        <w:tc>
          <w:tcPr>
            <w:tcW w:w="2307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Русский язык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  <w:t>72,11</w:t>
            </w:r>
          </w:p>
        </w:tc>
        <w:tc>
          <w:tcPr>
            <w:tcW w:w="846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73,0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  <w:t>73,7</w:t>
            </w:r>
          </w:p>
        </w:tc>
        <w:tc>
          <w:tcPr>
            <w:tcW w:w="845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72,53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  <w:t>74,95</w:t>
            </w:r>
          </w:p>
        </w:tc>
        <w:tc>
          <w:tcPr>
            <w:tcW w:w="834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74,5</w:t>
            </w:r>
          </w:p>
        </w:tc>
      </w:tr>
      <w:tr w:rsidR="006B046E" w:rsidTr="00EF3508">
        <w:tc>
          <w:tcPr>
            <w:tcW w:w="2307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Литература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846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58,0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845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64,2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</w:pPr>
          </w:p>
        </w:tc>
        <w:tc>
          <w:tcPr>
            <w:tcW w:w="834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46E" w:rsidTr="00EF3508">
        <w:tc>
          <w:tcPr>
            <w:tcW w:w="2307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  <w:t>54,7</w:t>
            </w:r>
          </w:p>
        </w:tc>
        <w:tc>
          <w:tcPr>
            <w:tcW w:w="846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53,7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  <w:t>60,9</w:t>
            </w:r>
          </w:p>
        </w:tc>
        <w:tc>
          <w:tcPr>
            <w:tcW w:w="845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59,31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  <w:t>61,41</w:t>
            </w:r>
          </w:p>
        </w:tc>
        <w:tc>
          <w:tcPr>
            <w:tcW w:w="834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59,12</w:t>
            </w:r>
          </w:p>
        </w:tc>
      </w:tr>
      <w:tr w:rsidR="006B046E" w:rsidTr="00EF3508">
        <w:tc>
          <w:tcPr>
            <w:tcW w:w="2307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Обществознание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  <w:t>59,3</w:t>
            </w:r>
          </w:p>
        </w:tc>
        <w:tc>
          <w:tcPr>
            <w:tcW w:w="846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57,27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</w:pPr>
            <w:r w:rsidRPr="006B046E"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  <w:t>63,25</w:t>
            </w:r>
          </w:p>
        </w:tc>
        <w:tc>
          <w:tcPr>
            <w:tcW w:w="845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60,73</w:t>
            </w:r>
          </w:p>
        </w:tc>
        <w:tc>
          <w:tcPr>
            <w:tcW w:w="975" w:type="dxa"/>
          </w:tcPr>
          <w:p w:rsidR="006B046E" w:rsidRP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7635"/>
                <w:sz w:val="28"/>
                <w:szCs w:val="28"/>
                <w:lang w:eastAsia="ru-RU"/>
              </w:rPr>
            </w:pPr>
          </w:p>
        </w:tc>
        <w:tc>
          <w:tcPr>
            <w:tcW w:w="834" w:type="dxa"/>
          </w:tcPr>
          <w:p w:rsidR="006B046E" w:rsidRDefault="006B046E" w:rsidP="0056755C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7112C" w:rsidRDefault="00690A86" w:rsidP="0056755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целях повышения уровня профессиональных компетенций педагогов работа</w:t>
      </w:r>
      <w:r w:rsidR="0097112C" w:rsidRPr="004A6BC3">
        <w:rPr>
          <w:rFonts w:ascii="Times New Roman" w:eastAsia="Times New Roman" w:hAnsi="Times New Roman" w:cs="Times New Roman"/>
          <w:sz w:val="28"/>
          <w:szCs w:val="28"/>
        </w:rPr>
        <w:t xml:space="preserve"> РМО планировалась и осуществлялась через разнообразные формы деятельности по</w:t>
      </w:r>
      <w:r w:rsidR="00742545">
        <w:rPr>
          <w:rFonts w:ascii="Times New Roman" w:eastAsia="Times New Roman" w:hAnsi="Times New Roman" w:cs="Times New Roman"/>
          <w:sz w:val="28"/>
          <w:szCs w:val="28"/>
        </w:rPr>
        <w:t xml:space="preserve"> направлениям:</w:t>
      </w:r>
    </w:p>
    <w:p w:rsidR="0013312E" w:rsidRPr="0056755C" w:rsidRDefault="00742545" w:rsidP="0056755C">
      <w:pPr>
        <w:numPr>
          <w:ilvl w:val="0"/>
          <w:numId w:val="30"/>
        </w:numPr>
        <w:spacing w:after="0" w:line="240" w:lineRule="auto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55C">
        <w:rPr>
          <w:rFonts w:ascii="Times New Roman" w:eastAsia="+mn-ea" w:hAnsi="Times New Roman" w:cs="Times New Roman"/>
          <w:b/>
          <w:bCs/>
          <w:color w:val="000000"/>
          <w:sz w:val="24"/>
          <w:szCs w:val="24"/>
          <w:lang w:eastAsia="ru-RU"/>
        </w:rPr>
        <w:t>Аналитическая деятельность через проведение</w:t>
      </w:r>
      <w:r w:rsidRPr="005675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85789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 xml:space="preserve">анкетирования </w:t>
      </w:r>
      <w:r w:rsidR="0013312E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>профессиональных потребностей педагогов,</w:t>
      </w:r>
      <w:r w:rsidR="00685789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 xml:space="preserve"> мониторинга профессиональных </w:t>
      </w:r>
      <w:r w:rsidR="0013312E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 xml:space="preserve"> достижений педагогов,  </w:t>
      </w:r>
      <w:r w:rsidR="00685789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 xml:space="preserve">реализацию </w:t>
      </w:r>
      <w:r w:rsidR="0013312E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>МСОКО</w:t>
      </w:r>
      <w:r w:rsidR="00685789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>.</w:t>
      </w:r>
      <w:r w:rsidR="0013312E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3312E" w:rsidRPr="0056755C" w:rsidRDefault="0013312E" w:rsidP="0056755C">
      <w:pPr>
        <w:numPr>
          <w:ilvl w:val="0"/>
          <w:numId w:val="30"/>
        </w:numPr>
        <w:spacing w:after="0" w:line="240" w:lineRule="auto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55C">
        <w:rPr>
          <w:rFonts w:ascii="Times New Roman" w:eastAsia="+mn-ea" w:hAnsi="Times New Roman" w:cs="Times New Roman"/>
          <w:b/>
          <w:bCs/>
          <w:color w:val="000000"/>
          <w:sz w:val="24"/>
          <w:szCs w:val="24"/>
          <w:lang w:eastAsia="ru-RU"/>
        </w:rPr>
        <w:t xml:space="preserve">Информационная деятельность: </w:t>
      </w:r>
      <w:r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>семинары, круглые столы, НПК, публикации методических рекомендаций</w:t>
      </w:r>
      <w:r w:rsidR="00685789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 xml:space="preserve"> в рамках реализации МСОКО.</w:t>
      </w:r>
    </w:p>
    <w:p w:rsidR="0013312E" w:rsidRPr="0056755C" w:rsidRDefault="0097112C" w:rsidP="0056755C">
      <w:pPr>
        <w:numPr>
          <w:ilvl w:val="0"/>
          <w:numId w:val="30"/>
        </w:numPr>
        <w:spacing w:after="0" w:line="240" w:lineRule="auto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55C">
        <w:rPr>
          <w:rFonts w:ascii="Times New Roman" w:eastAsia="+mn-ea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</w:t>
      </w:r>
      <w:r w:rsidR="0013312E" w:rsidRPr="0056755C">
        <w:rPr>
          <w:rFonts w:ascii="Times New Roman" w:eastAsia="+mn-ea" w:hAnsi="Times New Roman" w:cs="Times New Roman"/>
          <w:b/>
          <w:bCs/>
          <w:color w:val="000000"/>
          <w:sz w:val="24"/>
          <w:szCs w:val="24"/>
          <w:lang w:eastAsia="ru-RU"/>
        </w:rPr>
        <w:t xml:space="preserve">рганизационно-методическая деятельность: </w:t>
      </w:r>
      <w:r w:rsidR="0013312E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>заседания</w:t>
      </w:r>
      <w:r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3312E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 xml:space="preserve">РМО, </w:t>
      </w:r>
      <w:r w:rsidR="00685789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 xml:space="preserve">руководителей ШМО, </w:t>
      </w:r>
      <w:r w:rsidR="0013312E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>педагогические мастерские, творческие</w:t>
      </w:r>
      <w:r w:rsidR="00685789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 xml:space="preserve"> и экспертных  групп</w:t>
      </w:r>
      <w:r w:rsidR="0013312E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>, педсоветы</w:t>
      </w:r>
      <w:r w:rsidR="00685789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>.</w:t>
      </w:r>
    </w:p>
    <w:p w:rsidR="0097112C" w:rsidRPr="0056755C" w:rsidRDefault="0097112C" w:rsidP="0056755C">
      <w:pPr>
        <w:numPr>
          <w:ilvl w:val="0"/>
          <w:numId w:val="30"/>
        </w:numPr>
        <w:spacing w:after="0" w:line="240" w:lineRule="auto"/>
        <w:ind w:left="12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55C">
        <w:rPr>
          <w:rFonts w:ascii="Times New Roman" w:eastAsia="+mn-ea" w:hAnsi="Times New Roman" w:cs="Times New Roman"/>
          <w:b/>
          <w:bCs/>
          <w:color w:val="000000"/>
          <w:sz w:val="24"/>
          <w:szCs w:val="24"/>
          <w:lang w:eastAsia="ru-RU"/>
        </w:rPr>
        <w:t>К</w:t>
      </w:r>
      <w:r w:rsidR="0013312E" w:rsidRPr="0056755C">
        <w:rPr>
          <w:rFonts w:ascii="Times New Roman" w:eastAsia="+mn-ea" w:hAnsi="Times New Roman" w:cs="Times New Roman"/>
          <w:b/>
          <w:bCs/>
          <w:color w:val="000000"/>
          <w:sz w:val="24"/>
          <w:szCs w:val="24"/>
          <w:lang w:eastAsia="ru-RU"/>
        </w:rPr>
        <w:t xml:space="preserve">онсультационная деятельность: </w:t>
      </w:r>
      <w:r w:rsidR="0013312E" w:rsidRP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>индивидуальные и групповые консультации</w:t>
      </w:r>
      <w:r w:rsidR="0056755C">
        <w:rPr>
          <w:rFonts w:ascii="Times New Roman" w:eastAsia="+mn-ea" w:hAnsi="Times New Roman" w:cs="Times New Roman"/>
          <w:color w:val="000000"/>
          <w:sz w:val="24"/>
          <w:szCs w:val="24"/>
          <w:lang w:eastAsia="ru-RU"/>
        </w:rPr>
        <w:t>.</w:t>
      </w:r>
    </w:p>
    <w:p w:rsidR="0097112C" w:rsidRPr="0013312E" w:rsidRDefault="0097112C" w:rsidP="0056755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312E">
        <w:rPr>
          <w:rFonts w:ascii="Times New Roman" w:eastAsia="Times New Roman" w:hAnsi="Times New Roman" w:cs="Times New Roman"/>
          <w:b/>
          <w:sz w:val="28"/>
          <w:szCs w:val="28"/>
        </w:rPr>
        <w:t>Было проведено: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7112C" w:rsidRPr="004A6BC3" w:rsidTr="00EF3508">
        <w:tc>
          <w:tcPr>
            <w:tcW w:w="4785" w:type="dxa"/>
          </w:tcPr>
          <w:p w:rsidR="0097112C" w:rsidRPr="004A6BC3" w:rsidRDefault="0097112C" w:rsidP="0056755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4786" w:type="dxa"/>
          </w:tcPr>
          <w:p w:rsidR="0097112C" w:rsidRPr="004A6BC3" w:rsidRDefault="0097112C" w:rsidP="005675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охват</w:t>
            </w:r>
          </w:p>
        </w:tc>
      </w:tr>
      <w:tr w:rsidR="0097112C" w:rsidRPr="004A6BC3" w:rsidTr="00EF3508">
        <w:tc>
          <w:tcPr>
            <w:tcW w:w="4785" w:type="dxa"/>
          </w:tcPr>
          <w:p w:rsidR="0097112C" w:rsidRPr="004A6BC3" w:rsidRDefault="0097112C" w:rsidP="0056755C">
            <w:pPr>
              <w:pStyle w:val="a3"/>
              <w:numPr>
                <w:ilvl w:val="0"/>
                <w:numId w:val="12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семинары практикумы – 4 </w:t>
            </w:r>
          </w:p>
        </w:tc>
        <w:tc>
          <w:tcPr>
            <w:tcW w:w="4786" w:type="dxa"/>
          </w:tcPr>
          <w:p w:rsidR="0097112C" w:rsidRPr="004A6BC3" w:rsidRDefault="0097112C" w:rsidP="005675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>62%</w:t>
            </w:r>
          </w:p>
        </w:tc>
      </w:tr>
      <w:tr w:rsidR="0097112C" w:rsidRPr="004A6BC3" w:rsidTr="00EF3508">
        <w:tc>
          <w:tcPr>
            <w:tcW w:w="4785" w:type="dxa"/>
          </w:tcPr>
          <w:p w:rsidR="0097112C" w:rsidRPr="004A6BC3" w:rsidRDefault="0097112C" w:rsidP="0056755C">
            <w:pPr>
              <w:pStyle w:val="a3"/>
              <w:numPr>
                <w:ilvl w:val="0"/>
                <w:numId w:val="11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>мастер-классы – 2</w:t>
            </w:r>
          </w:p>
        </w:tc>
        <w:tc>
          <w:tcPr>
            <w:tcW w:w="4786" w:type="dxa"/>
          </w:tcPr>
          <w:p w:rsidR="0097112C" w:rsidRPr="004A6BC3" w:rsidRDefault="0097112C" w:rsidP="005675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>50%</w:t>
            </w:r>
          </w:p>
        </w:tc>
      </w:tr>
      <w:tr w:rsidR="0097112C" w:rsidRPr="004A6BC3" w:rsidTr="00EF3508">
        <w:tc>
          <w:tcPr>
            <w:tcW w:w="4785" w:type="dxa"/>
          </w:tcPr>
          <w:p w:rsidR="0097112C" w:rsidRPr="004A6BC3" w:rsidRDefault="0097112C" w:rsidP="0056755C">
            <w:pPr>
              <w:pStyle w:val="a3"/>
              <w:numPr>
                <w:ilvl w:val="0"/>
                <w:numId w:val="11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обучающие семинары -16</w:t>
            </w:r>
          </w:p>
        </w:tc>
        <w:tc>
          <w:tcPr>
            <w:tcW w:w="4786" w:type="dxa"/>
          </w:tcPr>
          <w:p w:rsidR="0097112C" w:rsidRPr="004A6BC3" w:rsidRDefault="0097112C" w:rsidP="005675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>75%</w:t>
            </w:r>
          </w:p>
        </w:tc>
      </w:tr>
      <w:tr w:rsidR="0097112C" w:rsidRPr="004A6BC3" w:rsidTr="00EF3508">
        <w:tc>
          <w:tcPr>
            <w:tcW w:w="4785" w:type="dxa"/>
          </w:tcPr>
          <w:p w:rsidR="0097112C" w:rsidRPr="004A6BC3" w:rsidRDefault="0097112C" w:rsidP="0056755C">
            <w:pPr>
              <w:pStyle w:val="a3"/>
              <w:numPr>
                <w:ilvl w:val="0"/>
                <w:numId w:val="11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методические семинары – 2</w:t>
            </w:r>
          </w:p>
        </w:tc>
        <w:tc>
          <w:tcPr>
            <w:tcW w:w="4786" w:type="dxa"/>
          </w:tcPr>
          <w:p w:rsidR="0097112C" w:rsidRPr="004A6BC3" w:rsidRDefault="0097112C" w:rsidP="005675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>70%</w:t>
            </w:r>
          </w:p>
        </w:tc>
      </w:tr>
      <w:tr w:rsidR="0097112C" w:rsidRPr="004A6BC3" w:rsidTr="00EF3508">
        <w:tc>
          <w:tcPr>
            <w:tcW w:w="4785" w:type="dxa"/>
          </w:tcPr>
          <w:p w:rsidR="0097112C" w:rsidRPr="004A6BC3" w:rsidRDefault="0097112C" w:rsidP="0056755C">
            <w:pPr>
              <w:pStyle w:val="a3"/>
              <w:numPr>
                <w:ilvl w:val="0"/>
                <w:numId w:val="11"/>
              </w:num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марафон предметных недель </w:t>
            </w:r>
          </w:p>
        </w:tc>
        <w:tc>
          <w:tcPr>
            <w:tcW w:w="4786" w:type="dxa"/>
          </w:tcPr>
          <w:p w:rsidR="0097112C" w:rsidRPr="004A6BC3" w:rsidRDefault="0097112C" w:rsidP="005675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97112C" w:rsidRPr="004A6BC3" w:rsidTr="00EF3508">
        <w:tc>
          <w:tcPr>
            <w:tcW w:w="4785" w:type="dxa"/>
          </w:tcPr>
          <w:p w:rsidR="0097112C" w:rsidRPr="004A6BC3" w:rsidRDefault="0097112C" w:rsidP="0056755C">
            <w:pPr>
              <w:pStyle w:val="a3"/>
              <w:numPr>
                <w:ilvl w:val="0"/>
                <w:numId w:val="1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методические </w:t>
            </w:r>
            <w:proofErr w:type="spellStart"/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>коучинги</w:t>
            </w:r>
            <w:proofErr w:type="spellEnd"/>
          </w:p>
        </w:tc>
        <w:tc>
          <w:tcPr>
            <w:tcW w:w="4786" w:type="dxa"/>
          </w:tcPr>
          <w:p w:rsidR="0097112C" w:rsidRPr="004A6BC3" w:rsidRDefault="0097112C" w:rsidP="005675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A6BC3">
              <w:rPr>
                <w:rFonts w:ascii="Times New Roman" w:eastAsia="Times New Roman" w:hAnsi="Times New Roman" w:cs="Times New Roman"/>
                <w:sz w:val="28"/>
                <w:szCs w:val="28"/>
              </w:rPr>
              <w:t>60%</w:t>
            </w:r>
          </w:p>
        </w:tc>
      </w:tr>
    </w:tbl>
    <w:p w:rsidR="00F229D7" w:rsidRDefault="00CB7C78" w:rsidP="0056755C">
      <w:pPr>
        <w:shd w:val="clear" w:color="auto" w:fill="FFFFFF"/>
        <w:spacing w:before="10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Прослеживается положительная  динамика  роста </w:t>
      </w:r>
      <w:r w:rsidR="00685789">
        <w:rPr>
          <w:rFonts w:ascii="Times New Roman" w:eastAsia="Times New Roman" w:hAnsi="Times New Roman" w:cs="Times New Roman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sz w:val="28"/>
          <w:szCs w:val="28"/>
        </w:rPr>
        <w:t>оличества</w:t>
      </w:r>
      <w:r w:rsidR="00685789">
        <w:rPr>
          <w:rFonts w:ascii="Times New Roman" w:eastAsia="Times New Roman" w:hAnsi="Times New Roman" w:cs="Times New Roman"/>
          <w:sz w:val="28"/>
          <w:szCs w:val="28"/>
        </w:rPr>
        <w:t xml:space="preserve"> призер</w:t>
      </w:r>
      <w:r w:rsidR="001B56C6">
        <w:rPr>
          <w:rFonts w:ascii="Times New Roman" w:eastAsia="Times New Roman" w:hAnsi="Times New Roman" w:cs="Times New Roman"/>
          <w:sz w:val="28"/>
          <w:szCs w:val="28"/>
        </w:rPr>
        <w:t xml:space="preserve">ов, </w:t>
      </w:r>
      <w:r w:rsidR="00685789">
        <w:rPr>
          <w:rFonts w:ascii="Times New Roman" w:eastAsia="Times New Roman" w:hAnsi="Times New Roman" w:cs="Times New Roman"/>
          <w:sz w:val="28"/>
          <w:szCs w:val="28"/>
        </w:rPr>
        <w:t xml:space="preserve">победителей всероссийских и республиканских </w:t>
      </w:r>
      <w:r>
        <w:rPr>
          <w:rFonts w:ascii="Times New Roman" w:eastAsia="Times New Roman" w:hAnsi="Times New Roman" w:cs="Times New Roman"/>
          <w:sz w:val="28"/>
          <w:szCs w:val="28"/>
        </w:rPr>
        <w:t>олимпиад</w:t>
      </w:r>
      <w:r w:rsidR="00F229D7">
        <w:rPr>
          <w:rFonts w:ascii="Times New Roman" w:eastAsia="Times New Roman" w:hAnsi="Times New Roman" w:cs="Times New Roman"/>
          <w:sz w:val="28"/>
          <w:szCs w:val="28"/>
        </w:rPr>
        <w:t xml:space="preserve">. Подготовка осуществлялась по двум направлениям:  силами муниципалитета – привлечение </w:t>
      </w:r>
      <w:proofErr w:type="spellStart"/>
      <w:r w:rsidR="00F229D7">
        <w:rPr>
          <w:rFonts w:ascii="Times New Roman" w:eastAsia="Times New Roman" w:hAnsi="Times New Roman" w:cs="Times New Roman"/>
          <w:sz w:val="28"/>
          <w:szCs w:val="28"/>
        </w:rPr>
        <w:t>тьюторов</w:t>
      </w:r>
      <w:proofErr w:type="spellEnd"/>
      <w:r w:rsidR="00F229D7">
        <w:rPr>
          <w:rFonts w:ascii="Times New Roman" w:eastAsia="Times New Roman" w:hAnsi="Times New Roman" w:cs="Times New Roman"/>
          <w:sz w:val="28"/>
          <w:szCs w:val="28"/>
        </w:rPr>
        <w:t xml:space="preserve"> олимпиадного д</w:t>
      </w:r>
      <w:r w:rsidR="00982BDC">
        <w:rPr>
          <w:rFonts w:ascii="Times New Roman" w:eastAsia="Times New Roman" w:hAnsi="Times New Roman" w:cs="Times New Roman"/>
          <w:sz w:val="28"/>
          <w:szCs w:val="28"/>
        </w:rPr>
        <w:t xml:space="preserve">вижения </w:t>
      </w:r>
      <w:r w:rsidR="00F229D7">
        <w:rPr>
          <w:rFonts w:ascii="Times New Roman" w:eastAsia="Times New Roman" w:hAnsi="Times New Roman" w:cs="Times New Roman"/>
          <w:sz w:val="28"/>
          <w:szCs w:val="28"/>
        </w:rPr>
        <w:t xml:space="preserve">и организацией индивидуальной </w:t>
      </w:r>
      <w:r w:rsidR="00982BDC">
        <w:rPr>
          <w:rFonts w:ascii="Times New Roman" w:eastAsia="Times New Roman" w:hAnsi="Times New Roman" w:cs="Times New Roman"/>
          <w:sz w:val="28"/>
          <w:szCs w:val="28"/>
        </w:rPr>
        <w:t>работы с преподавателями ВУЗов.</w:t>
      </w:r>
    </w:p>
    <w:p w:rsidR="00685789" w:rsidRDefault="00CB7C78" w:rsidP="0056755C">
      <w:pPr>
        <w:shd w:val="clear" w:color="auto" w:fill="FFFFFF"/>
        <w:spacing w:before="10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82BDC">
        <w:rPr>
          <w:rFonts w:ascii="Times New Roman" w:eastAsia="Times New Roman" w:hAnsi="Times New Roman" w:cs="Times New Roman"/>
          <w:sz w:val="28"/>
          <w:szCs w:val="28"/>
        </w:rPr>
        <w:t xml:space="preserve">Увеличилось количество победителей и </w:t>
      </w:r>
      <w:proofErr w:type="gramStart"/>
      <w:r w:rsidR="00982BDC">
        <w:rPr>
          <w:rFonts w:ascii="Times New Roman" w:eastAsia="Times New Roman" w:hAnsi="Times New Roman" w:cs="Times New Roman"/>
          <w:sz w:val="28"/>
          <w:szCs w:val="28"/>
        </w:rPr>
        <w:t>призеров</w:t>
      </w:r>
      <w:proofErr w:type="gramEnd"/>
      <w:r w:rsidR="00982BDC">
        <w:rPr>
          <w:rFonts w:ascii="Times New Roman" w:eastAsia="Times New Roman" w:hAnsi="Times New Roman" w:cs="Times New Roman"/>
          <w:sz w:val="28"/>
          <w:szCs w:val="28"/>
        </w:rPr>
        <w:t xml:space="preserve"> всероссийских  и республиканских конкурсов. </w:t>
      </w:r>
      <w:r w:rsidR="001B56C6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982BDC">
        <w:rPr>
          <w:rFonts w:ascii="Times New Roman" w:eastAsia="Times New Roman" w:hAnsi="Times New Roman" w:cs="Times New Roman"/>
          <w:sz w:val="28"/>
          <w:szCs w:val="28"/>
        </w:rPr>
        <w:t xml:space="preserve"> при  проведении муниципального этапа конкурсов было выявлено, что</w:t>
      </w:r>
      <w:r w:rsidR="001B56C6">
        <w:rPr>
          <w:rFonts w:ascii="Times New Roman" w:eastAsia="Times New Roman" w:hAnsi="Times New Roman" w:cs="Times New Roman"/>
          <w:sz w:val="28"/>
          <w:szCs w:val="28"/>
        </w:rPr>
        <w:t xml:space="preserve"> не все учителя владеют основами исследовательских и проектных работ. </w:t>
      </w:r>
      <w:r w:rsidR="0045219F">
        <w:rPr>
          <w:rFonts w:ascii="Times New Roman" w:eastAsia="Times New Roman" w:hAnsi="Times New Roman" w:cs="Times New Roman"/>
          <w:sz w:val="28"/>
          <w:szCs w:val="28"/>
        </w:rPr>
        <w:t>В новом учебном году запланированы обучающие семинары по повышению</w:t>
      </w:r>
      <w:r w:rsidR="001B56C6">
        <w:rPr>
          <w:rFonts w:ascii="Times New Roman" w:eastAsia="Times New Roman" w:hAnsi="Times New Roman" w:cs="Times New Roman"/>
          <w:sz w:val="28"/>
          <w:szCs w:val="28"/>
        </w:rPr>
        <w:t xml:space="preserve"> этих </w:t>
      </w:r>
      <w:r w:rsidR="0045219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B56C6">
        <w:rPr>
          <w:rFonts w:ascii="Times New Roman" w:eastAsia="Times New Roman" w:hAnsi="Times New Roman" w:cs="Times New Roman"/>
          <w:sz w:val="28"/>
          <w:szCs w:val="28"/>
        </w:rPr>
        <w:t>педагогических  компетенций.</w:t>
      </w:r>
      <w:r w:rsidR="0045219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7474F" w:rsidRDefault="001B56C6" w:rsidP="0056755C">
      <w:pPr>
        <w:shd w:val="clear" w:color="auto" w:fill="FFFFFF"/>
        <w:spacing w:before="10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CCF4677" wp14:editId="36CF4083">
            <wp:extent cx="4029075" cy="3021945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3021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82BDC" w:rsidRDefault="00982BDC" w:rsidP="0056755C">
      <w:pPr>
        <w:shd w:val="clear" w:color="auto" w:fill="FFFFFF"/>
        <w:spacing w:before="10"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Динамика изменения количества достижений педагогических работников:</w:t>
      </w:r>
    </w:p>
    <w:p w:rsidR="006D03E3" w:rsidRPr="00982BDC" w:rsidRDefault="00981548" w:rsidP="005675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Росту профессионального мастерства  способствует участие  профессиональных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982BDC" w:rsidRPr="00982B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Прослеживается положительная динамика роста достижений педагогических работников.</w:t>
      </w:r>
    </w:p>
    <w:p w:rsidR="0097112C" w:rsidRPr="004A6BC3" w:rsidRDefault="0097112C" w:rsidP="0056755C">
      <w:p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sz w:val="28"/>
          <w:szCs w:val="28"/>
        </w:rPr>
        <w:t>в 2017-2018 учебном году получили:</w:t>
      </w:r>
    </w:p>
    <w:p w:rsidR="0097112C" w:rsidRPr="004A6BC3" w:rsidRDefault="0097112C" w:rsidP="0056755C">
      <w:pPr>
        <w:pStyle w:val="a3"/>
        <w:numPr>
          <w:ilvl w:val="0"/>
          <w:numId w:val="10"/>
        </w:num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sz w:val="28"/>
          <w:szCs w:val="28"/>
        </w:rPr>
        <w:t>нагрудный знак «За заслуги в образовании» - 7 человек.</w:t>
      </w:r>
    </w:p>
    <w:p w:rsidR="0097112C" w:rsidRPr="004A6BC3" w:rsidRDefault="0097112C" w:rsidP="0056755C">
      <w:pPr>
        <w:pStyle w:val="a3"/>
        <w:numPr>
          <w:ilvl w:val="0"/>
          <w:numId w:val="10"/>
        </w:num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sz w:val="28"/>
          <w:szCs w:val="28"/>
        </w:rPr>
        <w:lastRenderedPageBreak/>
        <w:t>победители гранта: «Учитель эксперт» - 1, «Учитель мастер» - 3.</w:t>
      </w:r>
    </w:p>
    <w:p w:rsidR="0097112C" w:rsidRPr="004A6BC3" w:rsidRDefault="0097112C" w:rsidP="0056755C">
      <w:pPr>
        <w:pStyle w:val="a3"/>
        <w:numPr>
          <w:ilvl w:val="0"/>
          <w:numId w:val="10"/>
        </w:num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sz w:val="28"/>
          <w:szCs w:val="28"/>
        </w:rPr>
        <w:t>Победитель зонального этапа Всероссийского конкурса «Учитель года 2018» - 1;</w:t>
      </w:r>
    </w:p>
    <w:p w:rsidR="003B5532" w:rsidRPr="0056755C" w:rsidRDefault="0097112C" w:rsidP="0056755C">
      <w:pPr>
        <w:pStyle w:val="a3"/>
        <w:numPr>
          <w:ilvl w:val="0"/>
          <w:numId w:val="10"/>
        </w:numPr>
        <w:shd w:val="clear" w:color="auto" w:fill="FFFFFF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6BC3">
        <w:rPr>
          <w:rFonts w:ascii="Times New Roman" w:eastAsia="Times New Roman" w:hAnsi="Times New Roman" w:cs="Times New Roman"/>
          <w:sz w:val="28"/>
          <w:szCs w:val="28"/>
        </w:rPr>
        <w:t xml:space="preserve">Всероссийский смотр-конкурс «Урок местного самоуправления» - 12 учителей </w:t>
      </w:r>
      <w:r w:rsidR="0056755C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56755C">
        <w:rPr>
          <w:rFonts w:ascii="Times New Roman" w:eastAsia="Times New Roman" w:hAnsi="Times New Roman" w:cs="Times New Roman"/>
          <w:sz w:val="28"/>
          <w:szCs w:val="28"/>
        </w:rPr>
        <w:t>приглашены на очны</w:t>
      </w:r>
      <w:r w:rsidR="0056755C">
        <w:rPr>
          <w:rFonts w:ascii="Times New Roman" w:eastAsia="Times New Roman" w:hAnsi="Times New Roman" w:cs="Times New Roman"/>
          <w:sz w:val="28"/>
          <w:szCs w:val="28"/>
        </w:rPr>
        <w:t xml:space="preserve">й этап конкурса в </w:t>
      </w:r>
      <w:proofErr w:type="spellStart"/>
      <w:r w:rsidR="0056755C">
        <w:rPr>
          <w:rFonts w:ascii="Times New Roman" w:eastAsia="Times New Roman" w:hAnsi="Times New Roman" w:cs="Times New Roman"/>
          <w:sz w:val="28"/>
          <w:szCs w:val="28"/>
        </w:rPr>
        <w:t>г</w:t>
      </w:r>
      <w:proofErr w:type="gramStart"/>
      <w:r w:rsidR="0056755C">
        <w:rPr>
          <w:rFonts w:ascii="Times New Roman" w:eastAsia="Times New Roman" w:hAnsi="Times New Roman" w:cs="Times New Roman"/>
          <w:sz w:val="28"/>
          <w:szCs w:val="28"/>
        </w:rPr>
        <w:t>.Н</w:t>
      </w:r>
      <w:proofErr w:type="gramEnd"/>
      <w:r w:rsidR="0056755C">
        <w:rPr>
          <w:rFonts w:ascii="Times New Roman" w:eastAsia="Times New Roman" w:hAnsi="Times New Roman" w:cs="Times New Roman"/>
          <w:sz w:val="28"/>
          <w:szCs w:val="28"/>
        </w:rPr>
        <w:t>ефтеюганск</w:t>
      </w:r>
      <w:proofErr w:type="spellEnd"/>
      <w:r w:rsidR="0056755C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841DFC" w:rsidRPr="0056755C" w:rsidRDefault="00841DFC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Результаты ЕГЭ </w:t>
      </w:r>
    </w:p>
    <w:p w:rsidR="0056755C" w:rsidRPr="005770AF" w:rsidRDefault="0056755C" w:rsidP="0056755C">
      <w:pPr>
        <w:spacing w:after="0"/>
        <w:ind w:firstLine="142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5770AF">
        <w:rPr>
          <w:rFonts w:ascii="Times New Roman" w:hAnsi="Times New Roman" w:cs="Times New Roman"/>
          <w:b/>
          <w:bCs/>
          <w:sz w:val="32"/>
          <w:szCs w:val="28"/>
        </w:rPr>
        <w:t>Средние районные и республиканские показатели по предметам ЕГЭ в 201</w:t>
      </w:r>
      <w:r>
        <w:rPr>
          <w:rFonts w:ascii="Times New Roman" w:hAnsi="Times New Roman" w:cs="Times New Roman"/>
          <w:b/>
          <w:bCs/>
          <w:sz w:val="32"/>
          <w:szCs w:val="28"/>
        </w:rPr>
        <w:t>5-2018</w:t>
      </w:r>
      <w:r w:rsidRPr="005770AF">
        <w:rPr>
          <w:rFonts w:ascii="Times New Roman" w:hAnsi="Times New Roman" w:cs="Times New Roman"/>
          <w:b/>
          <w:bCs/>
          <w:sz w:val="32"/>
          <w:szCs w:val="28"/>
        </w:rPr>
        <w:t xml:space="preserve"> гг. (баллы)</w:t>
      </w:r>
    </w:p>
    <w:tbl>
      <w:tblPr>
        <w:tblW w:w="10349" w:type="dxa"/>
        <w:tblInd w:w="-14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10"/>
        <w:gridCol w:w="992"/>
        <w:gridCol w:w="993"/>
        <w:gridCol w:w="992"/>
        <w:gridCol w:w="992"/>
        <w:gridCol w:w="993"/>
        <w:gridCol w:w="992"/>
        <w:gridCol w:w="993"/>
        <w:gridCol w:w="992"/>
      </w:tblGrid>
      <w:tr w:rsidR="0056755C" w:rsidRPr="0056755C" w:rsidTr="00A877D1">
        <w:trPr>
          <w:trHeight w:val="349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5C" w:rsidRPr="0056755C" w:rsidRDefault="0056755C" w:rsidP="00A877D1">
            <w:pPr>
              <w:spacing w:before="96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7939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55C" w:rsidRPr="0056755C" w:rsidRDefault="0056755C" w:rsidP="00A877D1">
            <w:pPr>
              <w:spacing w:before="77"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56755C" w:rsidRPr="0056755C" w:rsidTr="00A877D1">
        <w:trPr>
          <w:trHeight w:val="335"/>
        </w:trPr>
        <w:tc>
          <w:tcPr>
            <w:tcW w:w="2410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56755C" w:rsidRPr="0056755C" w:rsidRDefault="0056755C" w:rsidP="00A877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2016 г.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9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2018 г.</w:t>
            </w:r>
          </w:p>
        </w:tc>
      </w:tr>
      <w:tr w:rsidR="0056755C" w:rsidRPr="0056755C" w:rsidTr="00A877D1">
        <w:trPr>
          <w:trHeight w:val="370"/>
        </w:trPr>
        <w:tc>
          <w:tcPr>
            <w:tcW w:w="2410" w:type="dxa"/>
            <w:vMerge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56755C" w:rsidRPr="0056755C" w:rsidRDefault="0056755C" w:rsidP="00A877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before="67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before="67"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before="67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before="67"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before="67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before="67"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before="67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before="67"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РТ</w:t>
            </w:r>
          </w:p>
        </w:tc>
      </w:tr>
      <w:tr w:rsidR="0056755C" w:rsidRPr="0056755C" w:rsidTr="00A877D1">
        <w:trPr>
          <w:trHeight w:val="335"/>
        </w:trPr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55C" w:rsidRPr="0056755C" w:rsidRDefault="0056755C" w:rsidP="00A877D1">
            <w:pPr>
              <w:spacing w:before="67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spacing w:before="67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67,49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spacing w:before="67"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69,23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68" w:beforeAutospacing="0" w:after="0" w:afterAutospacing="0" w:line="276" w:lineRule="auto"/>
              <w:jc w:val="center"/>
              <w:textAlignment w:val="baseline"/>
              <w:rPr>
                <w:rFonts w:ascii="Arial" w:hAnsi="Arial" w:cs="Arial"/>
              </w:rPr>
            </w:pPr>
            <w:r w:rsidRPr="0056755C">
              <w:rPr>
                <w:rFonts w:eastAsiaTheme="minorEastAsia"/>
                <w:color w:val="000000"/>
                <w:kern w:val="24"/>
              </w:rPr>
              <w:t>72,11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68" w:beforeAutospacing="0" w:after="0" w:afterAutospacing="0" w:line="276" w:lineRule="auto"/>
              <w:textAlignment w:val="baseline"/>
              <w:rPr>
                <w:rFonts w:ascii="Arial" w:hAnsi="Arial" w:cs="Arial"/>
              </w:rPr>
            </w:pPr>
            <w:r w:rsidRPr="0056755C">
              <w:rPr>
                <w:rFonts w:eastAsiaTheme="minorEastAsia"/>
                <w:b/>
                <w:bCs/>
                <w:color w:val="000000"/>
                <w:kern w:val="24"/>
              </w:rPr>
              <w:t>73,04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68" w:beforeAutospacing="0" w:after="0" w:afterAutospacing="0" w:line="276" w:lineRule="auto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56755C">
              <w:rPr>
                <w:rFonts w:eastAsiaTheme="minorEastAsia"/>
                <w:color w:val="000000"/>
                <w:kern w:val="24"/>
              </w:rPr>
              <w:t>73,76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68" w:beforeAutospacing="0" w:after="0" w:afterAutospacing="0" w:line="276" w:lineRule="auto"/>
              <w:textAlignment w:val="baseline"/>
              <w:rPr>
                <w:rFonts w:eastAsiaTheme="minorEastAsia"/>
                <w:b/>
                <w:bCs/>
                <w:color w:val="000000"/>
                <w:kern w:val="24"/>
              </w:rPr>
            </w:pPr>
            <w:r w:rsidRPr="0056755C">
              <w:rPr>
                <w:rFonts w:eastAsiaTheme="minorEastAsia"/>
                <w:b/>
                <w:bCs/>
                <w:color w:val="000000"/>
                <w:kern w:val="24"/>
              </w:rPr>
              <w:t>72,25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68" w:beforeAutospacing="0" w:after="0" w:afterAutospacing="0" w:line="276" w:lineRule="auto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56755C">
              <w:rPr>
                <w:rFonts w:eastAsiaTheme="minorEastAsia"/>
                <w:color w:val="000000"/>
                <w:kern w:val="24"/>
              </w:rPr>
              <w:t>74,92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68" w:beforeAutospacing="0" w:after="0" w:afterAutospacing="0" w:line="276" w:lineRule="auto"/>
              <w:textAlignment w:val="baseline"/>
              <w:rPr>
                <w:rFonts w:eastAsiaTheme="minorEastAsia"/>
                <w:b/>
                <w:bCs/>
                <w:color w:val="000000"/>
                <w:kern w:val="24"/>
              </w:rPr>
            </w:pPr>
            <w:r w:rsidRPr="0056755C">
              <w:rPr>
                <w:rFonts w:eastAsiaTheme="minorEastAsia"/>
                <w:b/>
                <w:bCs/>
                <w:color w:val="000000"/>
                <w:kern w:val="24"/>
              </w:rPr>
              <w:t>74,53</w:t>
            </w:r>
          </w:p>
        </w:tc>
      </w:tr>
      <w:tr w:rsidR="0056755C" w:rsidRPr="0056755C" w:rsidTr="00A877D1">
        <w:trPr>
          <w:trHeight w:val="377"/>
        </w:trPr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55C" w:rsidRPr="0056755C" w:rsidRDefault="0056755C" w:rsidP="00A877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История России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47,38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52,81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56755C">
              <w:rPr>
                <w:rFonts w:eastAsiaTheme="minorEastAsia"/>
                <w:color w:val="000000"/>
                <w:kern w:val="24"/>
              </w:rPr>
              <w:t>54,73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textAlignment w:val="baseline"/>
              <w:rPr>
                <w:rFonts w:ascii="Arial" w:hAnsi="Arial" w:cs="Arial"/>
              </w:rPr>
            </w:pPr>
            <w:r w:rsidRPr="0056755C">
              <w:rPr>
                <w:rFonts w:eastAsiaTheme="minorEastAsia"/>
                <w:b/>
                <w:bCs/>
                <w:color w:val="000000"/>
                <w:kern w:val="24"/>
              </w:rPr>
              <w:t>53,74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56755C">
              <w:rPr>
                <w:rFonts w:eastAsiaTheme="minorEastAsia"/>
                <w:color w:val="000000"/>
                <w:kern w:val="24"/>
              </w:rPr>
              <w:t>60,96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textAlignment w:val="baseline"/>
              <w:rPr>
                <w:rFonts w:eastAsiaTheme="minorEastAsia"/>
                <w:b/>
                <w:bCs/>
                <w:color w:val="000000"/>
                <w:kern w:val="24"/>
              </w:rPr>
            </w:pPr>
            <w:r w:rsidRPr="0056755C">
              <w:rPr>
                <w:rFonts w:eastAsiaTheme="minorEastAsia"/>
                <w:b/>
                <w:bCs/>
                <w:color w:val="000000"/>
                <w:kern w:val="24"/>
              </w:rPr>
              <w:t>58,54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56755C">
              <w:rPr>
                <w:rFonts w:eastAsiaTheme="minorEastAsia"/>
                <w:color w:val="000000"/>
                <w:kern w:val="24"/>
              </w:rPr>
              <w:t>61,41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textAlignment w:val="baseline"/>
              <w:rPr>
                <w:rFonts w:eastAsiaTheme="minorEastAsia"/>
                <w:b/>
                <w:bCs/>
                <w:color w:val="000000"/>
                <w:kern w:val="24"/>
              </w:rPr>
            </w:pPr>
            <w:r w:rsidRPr="0056755C">
              <w:rPr>
                <w:rFonts w:eastAsiaTheme="minorEastAsia"/>
                <w:b/>
                <w:bCs/>
                <w:color w:val="000000"/>
                <w:kern w:val="24"/>
              </w:rPr>
              <w:t>58,39</w:t>
            </w:r>
          </w:p>
        </w:tc>
      </w:tr>
      <w:tr w:rsidR="0056755C" w:rsidRPr="0056755C" w:rsidTr="00A877D1">
        <w:trPr>
          <w:trHeight w:val="480"/>
        </w:trPr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55C" w:rsidRPr="0056755C" w:rsidRDefault="0056755C" w:rsidP="00A877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55,80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55,60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56755C">
              <w:rPr>
                <w:rFonts w:eastAsiaTheme="minorEastAsia"/>
                <w:color w:val="000000"/>
                <w:kern w:val="24"/>
              </w:rPr>
              <w:t>59,3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textAlignment w:val="baseline"/>
              <w:rPr>
                <w:rFonts w:ascii="Arial" w:hAnsi="Arial" w:cs="Arial"/>
              </w:rPr>
            </w:pPr>
            <w:r w:rsidRPr="0056755C">
              <w:rPr>
                <w:rFonts w:eastAsiaTheme="minorEastAsia"/>
                <w:b/>
                <w:bCs/>
                <w:color w:val="000000"/>
                <w:kern w:val="24"/>
              </w:rPr>
              <w:t>57,27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56755C">
              <w:rPr>
                <w:rFonts w:eastAsiaTheme="minorEastAsia"/>
                <w:color w:val="000000"/>
                <w:kern w:val="24"/>
              </w:rPr>
              <w:t>63,25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textAlignment w:val="baseline"/>
              <w:rPr>
                <w:rFonts w:eastAsiaTheme="minorEastAsia"/>
                <w:b/>
                <w:bCs/>
                <w:color w:val="000000"/>
                <w:kern w:val="24"/>
              </w:rPr>
            </w:pPr>
            <w:r w:rsidRPr="0056755C">
              <w:rPr>
                <w:rFonts w:eastAsiaTheme="minorEastAsia"/>
                <w:b/>
                <w:bCs/>
                <w:color w:val="000000"/>
                <w:kern w:val="24"/>
              </w:rPr>
              <w:t>60,25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56755C">
              <w:rPr>
                <w:rFonts w:eastAsiaTheme="minorEastAsia"/>
                <w:color w:val="000000"/>
                <w:kern w:val="24"/>
              </w:rPr>
              <w:t>65,04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textAlignment w:val="baseline"/>
              <w:rPr>
                <w:rFonts w:eastAsiaTheme="minorEastAsia"/>
                <w:b/>
                <w:bCs/>
                <w:color w:val="000000"/>
                <w:kern w:val="24"/>
              </w:rPr>
            </w:pPr>
            <w:r w:rsidRPr="0056755C">
              <w:rPr>
                <w:rFonts w:eastAsiaTheme="minorEastAsia"/>
                <w:b/>
                <w:bCs/>
                <w:color w:val="000000"/>
                <w:kern w:val="24"/>
              </w:rPr>
              <w:t>61,96</w:t>
            </w:r>
          </w:p>
        </w:tc>
      </w:tr>
      <w:tr w:rsidR="0056755C" w:rsidRPr="0056755C" w:rsidTr="00A877D1">
        <w:trPr>
          <w:trHeight w:val="389"/>
        </w:trPr>
        <w:tc>
          <w:tcPr>
            <w:tcW w:w="241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55C" w:rsidRPr="0056755C" w:rsidRDefault="0056755C" w:rsidP="00A877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54,00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  <w:lang w:eastAsia="ru-RU"/>
              </w:rPr>
              <w:t>57,72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</w:rPr>
            </w:pPr>
            <w:r w:rsidRPr="0056755C">
              <w:rPr>
                <w:rFonts w:eastAsiaTheme="minorEastAsia"/>
                <w:color w:val="000000"/>
                <w:kern w:val="24"/>
              </w:rPr>
              <w:t>55,36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textAlignment w:val="baseline"/>
              <w:rPr>
                <w:rFonts w:ascii="Arial" w:hAnsi="Arial" w:cs="Arial"/>
              </w:rPr>
            </w:pPr>
            <w:r w:rsidRPr="0056755C">
              <w:rPr>
                <w:rFonts w:eastAsiaTheme="minorEastAsia"/>
                <w:b/>
                <w:bCs/>
                <w:color w:val="000000"/>
                <w:kern w:val="24"/>
              </w:rPr>
              <w:t>58,05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56755C">
              <w:rPr>
                <w:rFonts w:eastAsiaTheme="minorEastAsia"/>
                <w:color w:val="000000"/>
                <w:kern w:val="24"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textAlignment w:val="baseline"/>
              <w:rPr>
                <w:rFonts w:eastAsiaTheme="minorEastAsia"/>
                <w:b/>
                <w:bCs/>
                <w:color w:val="000000"/>
                <w:kern w:val="24"/>
              </w:rPr>
            </w:pPr>
            <w:r w:rsidRPr="0056755C">
              <w:rPr>
                <w:rFonts w:eastAsiaTheme="minorEastAsia"/>
                <w:b/>
                <w:bCs/>
                <w:color w:val="000000"/>
                <w:kern w:val="24"/>
              </w:rPr>
              <w:t>62,57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textAlignment w:val="baseline"/>
              <w:rPr>
                <w:rFonts w:eastAsiaTheme="minorEastAsia"/>
                <w:color w:val="000000"/>
                <w:kern w:val="24"/>
              </w:rPr>
            </w:pPr>
            <w:r w:rsidRPr="0056755C">
              <w:rPr>
                <w:rFonts w:eastAsiaTheme="minorEastAsia"/>
                <w:color w:val="000000"/>
                <w:kern w:val="24"/>
              </w:rPr>
              <w:t>70,33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textAlignment w:val="baseline"/>
              <w:rPr>
                <w:rFonts w:eastAsiaTheme="minorEastAsia"/>
                <w:b/>
                <w:bCs/>
                <w:color w:val="000000"/>
                <w:kern w:val="24"/>
              </w:rPr>
            </w:pPr>
            <w:r w:rsidRPr="0056755C">
              <w:rPr>
                <w:rFonts w:eastAsiaTheme="minorEastAsia"/>
                <w:b/>
                <w:bCs/>
                <w:color w:val="000000"/>
                <w:kern w:val="24"/>
              </w:rPr>
              <w:t>62,39</w:t>
            </w:r>
          </w:p>
        </w:tc>
      </w:tr>
    </w:tbl>
    <w:p w:rsidR="0056755C" w:rsidRPr="005770AF" w:rsidRDefault="0056755C" w:rsidP="0056755C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770AF">
        <w:rPr>
          <w:rFonts w:ascii="Times New Roman" w:hAnsi="Times New Roman" w:cs="Times New Roman"/>
          <w:b/>
          <w:bCs/>
          <w:sz w:val="32"/>
          <w:szCs w:val="32"/>
        </w:rPr>
        <w:t>Динамика среднег</w:t>
      </w:r>
      <w:r>
        <w:rPr>
          <w:rFonts w:ascii="Times New Roman" w:hAnsi="Times New Roman" w:cs="Times New Roman"/>
          <w:b/>
          <w:bCs/>
          <w:sz w:val="32"/>
          <w:szCs w:val="32"/>
        </w:rPr>
        <w:t>о балла по предметам ЕГЭ за 2017</w:t>
      </w:r>
      <w:r w:rsidRPr="005770AF">
        <w:rPr>
          <w:rFonts w:ascii="Times New Roman" w:hAnsi="Times New Roman" w:cs="Times New Roman"/>
          <w:b/>
          <w:bCs/>
          <w:sz w:val="32"/>
          <w:szCs w:val="32"/>
        </w:rPr>
        <w:t>-201</w:t>
      </w:r>
      <w:r>
        <w:rPr>
          <w:rFonts w:ascii="Times New Roman" w:hAnsi="Times New Roman" w:cs="Times New Roman"/>
          <w:b/>
          <w:bCs/>
          <w:sz w:val="32"/>
          <w:szCs w:val="32"/>
        </w:rPr>
        <w:t>8</w:t>
      </w:r>
      <w:r w:rsidRPr="005770AF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5770AF">
        <w:rPr>
          <w:rFonts w:ascii="Times New Roman" w:hAnsi="Times New Roman" w:cs="Times New Roman"/>
          <w:b/>
          <w:bCs/>
          <w:sz w:val="32"/>
          <w:szCs w:val="32"/>
        </w:rPr>
        <w:t>г.</w:t>
      </w:r>
      <w:proofErr w:type="gramStart"/>
      <w:r w:rsidRPr="005770AF">
        <w:rPr>
          <w:rFonts w:ascii="Times New Roman" w:hAnsi="Times New Roman" w:cs="Times New Roman"/>
          <w:b/>
          <w:bCs/>
          <w:sz w:val="32"/>
          <w:szCs w:val="32"/>
        </w:rPr>
        <w:t>г</w:t>
      </w:r>
      <w:proofErr w:type="spellEnd"/>
      <w:proofErr w:type="gramEnd"/>
      <w:r w:rsidRPr="005770AF">
        <w:rPr>
          <w:rFonts w:ascii="Times New Roman" w:hAnsi="Times New Roman" w:cs="Times New Roman"/>
          <w:b/>
          <w:bCs/>
          <w:sz w:val="32"/>
          <w:szCs w:val="32"/>
        </w:rPr>
        <w:t>.</w:t>
      </w:r>
    </w:p>
    <w:p w:rsidR="0056755C" w:rsidRDefault="0056755C" w:rsidP="0056755C">
      <w:pPr>
        <w:spacing w:after="0"/>
        <w:ind w:firstLine="142"/>
        <w:jc w:val="center"/>
        <w:rPr>
          <w:rFonts w:ascii="Times New Roman" w:hAnsi="Times New Roman" w:cs="Times New Roman"/>
          <w:b/>
          <w:bCs/>
          <w:color w:val="0000FF"/>
          <w:sz w:val="40"/>
          <w:szCs w:val="44"/>
        </w:rPr>
      </w:pPr>
      <w:r>
        <w:rPr>
          <w:rFonts w:ascii="Times New Roman" w:hAnsi="Times New Roman" w:cs="Times New Roman"/>
          <w:b/>
          <w:bCs/>
          <w:noProof/>
          <w:color w:val="0000FF"/>
          <w:sz w:val="40"/>
          <w:szCs w:val="44"/>
          <w:lang w:eastAsia="ru-RU"/>
        </w:rPr>
        <w:drawing>
          <wp:anchor distT="0" distB="0" distL="114300" distR="114300" simplePos="0" relativeHeight="251659264" behindDoc="0" locked="0" layoutInCell="1" allowOverlap="1" wp14:anchorId="48216CA8" wp14:editId="455242A5">
            <wp:simplePos x="0" y="0"/>
            <wp:positionH relativeFrom="column">
              <wp:posOffset>209550</wp:posOffset>
            </wp:positionH>
            <wp:positionV relativeFrom="paragraph">
              <wp:posOffset>206375</wp:posOffset>
            </wp:positionV>
            <wp:extent cx="5711825" cy="3194050"/>
            <wp:effectExtent l="0" t="0" r="22225" b="25400"/>
            <wp:wrapSquare wrapText="bothSides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</w:p>
    <w:p w:rsidR="0056755C" w:rsidRDefault="0056755C" w:rsidP="0056755C">
      <w:pPr>
        <w:spacing w:after="0"/>
        <w:ind w:firstLine="142"/>
        <w:jc w:val="center"/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</w:p>
    <w:p w:rsidR="0056755C" w:rsidRDefault="0056755C" w:rsidP="0056755C">
      <w:pPr>
        <w:spacing w:after="0"/>
        <w:ind w:firstLine="142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6755C" w:rsidRDefault="0056755C" w:rsidP="0056755C">
      <w:pPr>
        <w:spacing w:after="0"/>
        <w:ind w:firstLine="142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6755C" w:rsidRPr="001B72FC" w:rsidRDefault="0056755C" w:rsidP="0056755C">
      <w:pPr>
        <w:spacing w:after="0"/>
        <w:ind w:firstLine="142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B72FC">
        <w:rPr>
          <w:rFonts w:ascii="Times New Roman" w:hAnsi="Times New Roman" w:cs="Times New Roman"/>
          <w:b/>
          <w:bCs/>
          <w:sz w:val="32"/>
          <w:szCs w:val="32"/>
        </w:rPr>
        <w:lastRenderedPageBreak/>
        <w:t>Средние районные показатели по предметам ЕГЭ в 201</w:t>
      </w:r>
      <w:r>
        <w:rPr>
          <w:rFonts w:ascii="Times New Roman" w:hAnsi="Times New Roman" w:cs="Times New Roman"/>
          <w:b/>
          <w:bCs/>
          <w:sz w:val="32"/>
          <w:szCs w:val="32"/>
        </w:rPr>
        <w:t>8</w:t>
      </w:r>
      <w:r w:rsidRPr="001B72FC">
        <w:rPr>
          <w:rFonts w:ascii="Times New Roman" w:hAnsi="Times New Roman" w:cs="Times New Roman"/>
          <w:b/>
          <w:bCs/>
          <w:sz w:val="32"/>
          <w:szCs w:val="32"/>
        </w:rPr>
        <w:t xml:space="preserve"> году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41"/>
        <w:gridCol w:w="1421"/>
        <w:gridCol w:w="1112"/>
        <w:gridCol w:w="1719"/>
        <w:gridCol w:w="1715"/>
        <w:gridCol w:w="1663"/>
      </w:tblGrid>
      <w:tr w:rsidR="0056755C" w:rsidTr="0056755C">
        <w:tc>
          <w:tcPr>
            <w:tcW w:w="1941" w:type="dxa"/>
          </w:tcPr>
          <w:p w:rsidR="0056755C" w:rsidRPr="00054D8A" w:rsidRDefault="0056755C" w:rsidP="00A877D1">
            <w:pPr>
              <w:jc w:val="center"/>
              <w:rPr>
                <w:rFonts w:ascii="Times New Roman" w:hAnsi="Times New Roman" w:cs="Times New Roman"/>
                <w:bCs/>
                <w:sz w:val="24"/>
                <w:szCs w:val="44"/>
              </w:rPr>
            </w:pPr>
            <w:r w:rsidRPr="00054D8A">
              <w:rPr>
                <w:rFonts w:ascii="Times New Roman" w:hAnsi="Times New Roman" w:cs="Times New Roman"/>
                <w:bCs/>
                <w:sz w:val="24"/>
                <w:szCs w:val="44"/>
              </w:rPr>
              <w:t>Предмет</w:t>
            </w:r>
          </w:p>
        </w:tc>
        <w:tc>
          <w:tcPr>
            <w:tcW w:w="1421" w:type="dxa"/>
          </w:tcPr>
          <w:p w:rsidR="0056755C" w:rsidRPr="00054D8A" w:rsidRDefault="0056755C" w:rsidP="00A877D1">
            <w:pPr>
              <w:jc w:val="center"/>
              <w:rPr>
                <w:rFonts w:ascii="Times New Roman" w:hAnsi="Times New Roman" w:cs="Times New Roman"/>
                <w:bCs/>
                <w:sz w:val="24"/>
                <w:szCs w:val="44"/>
              </w:rPr>
            </w:pPr>
            <w:r w:rsidRPr="00054D8A">
              <w:rPr>
                <w:rFonts w:ascii="Times New Roman" w:hAnsi="Times New Roman" w:cs="Times New Roman"/>
                <w:bCs/>
                <w:sz w:val="24"/>
                <w:szCs w:val="44"/>
              </w:rPr>
              <w:t>Количество участников</w:t>
            </w:r>
          </w:p>
        </w:tc>
        <w:tc>
          <w:tcPr>
            <w:tcW w:w="1112" w:type="dxa"/>
          </w:tcPr>
          <w:p w:rsidR="0056755C" w:rsidRPr="00054D8A" w:rsidRDefault="0056755C" w:rsidP="00A877D1">
            <w:pPr>
              <w:jc w:val="center"/>
              <w:rPr>
                <w:rFonts w:ascii="Times New Roman" w:hAnsi="Times New Roman" w:cs="Times New Roman"/>
                <w:bCs/>
                <w:sz w:val="24"/>
                <w:szCs w:val="44"/>
              </w:rPr>
            </w:pPr>
            <w:r w:rsidRPr="00054D8A">
              <w:rPr>
                <w:rFonts w:ascii="Times New Roman" w:hAnsi="Times New Roman" w:cs="Times New Roman"/>
                <w:bCs/>
                <w:sz w:val="24"/>
                <w:szCs w:val="44"/>
              </w:rPr>
              <w:t>Средний балл</w:t>
            </w:r>
          </w:p>
        </w:tc>
        <w:tc>
          <w:tcPr>
            <w:tcW w:w="1719" w:type="dxa"/>
          </w:tcPr>
          <w:p w:rsidR="0056755C" w:rsidRPr="00054D8A" w:rsidRDefault="0056755C" w:rsidP="00A877D1">
            <w:pPr>
              <w:jc w:val="center"/>
              <w:rPr>
                <w:rFonts w:ascii="Times New Roman" w:hAnsi="Times New Roman" w:cs="Times New Roman"/>
                <w:bCs/>
                <w:sz w:val="24"/>
                <w:szCs w:val="44"/>
              </w:rPr>
            </w:pPr>
            <w:r w:rsidRPr="00054D8A">
              <w:rPr>
                <w:rFonts w:ascii="Times New Roman" w:hAnsi="Times New Roman" w:cs="Times New Roman"/>
                <w:bCs/>
                <w:sz w:val="24"/>
                <w:szCs w:val="44"/>
              </w:rPr>
              <w:t>Количество участников</w:t>
            </w:r>
            <w:r>
              <w:rPr>
                <w:rFonts w:ascii="Times New Roman" w:hAnsi="Times New Roman" w:cs="Times New Roman"/>
                <w:bCs/>
                <w:sz w:val="24"/>
                <w:szCs w:val="44"/>
              </w:rPr>
              <w:t>,</w:t>
            </w:r>
            <w:r w:rsidRPr="00054D8A">
              <w:rPr>
                <w:rFonts w:ascii="Times New Roman" w:hAnsi="Times New Roman" w:cs="Times New Roman"/>
                <w:bCs/>
                <w:sz w:val="24"/>
                <w:szCs w:val="44"/>
              </w:rPr>
              <w:t xml:space="preserve"> не преодолевших минимальный порог</w:t>
            </w:r>
          </w:p>
        </w:tc>
        <w:tc>
          <w:tcPr>
            <w:tcW w:w="1715" w:type="dxa"/>
          </w:tcPr>
          <w:p w:rsidR="0056755C" w:rsidRPr="00054D8A" w:rsidRDefault="0056755C" w:rsidP="00A877D1">
            <w:pPr>
              <w:jc w:val="center"/>
              <w:rPr>
                <w:rFonts w:ascii="Times New Roman" w:hAnsi="Times New Roman" w:cs="Times New Roman"/>
                <w:bCs/>
                <w:sz w:val="24"/>
                <w:szCs w:val="44"/>
              </w:rPr>
            </w:pPr>
            <w:r w:rsidRPr="00054D8A">
              <w:rPr>
                <w:rFonts w:ascii="Times New Roman" w:hAnsi="Times New Roman" w:cs="Times New Roman"/>
                <w:bCs/>
                <w:sz w:val="24"/>
                <w:szCs w:val="44"/>
              </w:rPr>
              <w:t>Доля участников</w:t>
            </w:r>
            <w:r>
              <w:rPr>
                <w:rFonts w:ascii="Times New Roman" w:hAnsi="Times New Roman" w:cs="Times New Roman"/>
                <w:bCs/>
                <w:sz w:val="24"/>
                <w:szCs w:val="44"/>
              </w:rPr>
              <w:t>,</w:t>
            </w:r>
            <w:r w:rsidRPr="00054D8A">
              <w:rPr>
                <w:rFonts w:ascii="Times New Roman" w:hAnsi="Times New Roman" w:cs="Times New Roman"/>
                <w:bCs/>
                <w:sz w:val="24"/>
                <w:szCs w:val="44"/>
              </w:rPr>
              <w:t xml:space="preserve"> не преодолевших минимальный порог</w:t>
            </w:r>
          </w:p>
        </w:tc>
        <w:tc>
          <w:tcPr>
            <w:tcW w:w="1663" w:type="dxa"/>
          </w:tcPr>
          <w:p w:rsidR="0056755C" w:rsidRPr="00054D8A" w:rsidRDefault="0056755C" w:rsidP="00A877D1">
            <w:pPr>
              <w:jc w:val="center"/>
              <w:rPr>
                <w:rFonts w:ascii="Times New Roman" w:hAnsi="Times New Roman" w:cs="Times New Roman"/>
                <w:bCs/>
                <w:sz w:val="24"/>
                <w:szCs w:val="4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44"/>
              </w:rPr>
              <w:t>Количест</w:t>
            </w:r>
            <w:r w:rsidRPr="00054D8A">
              <w:rPr>
                <w:rFonts w:ascii="Times New Roman" w:hAnsi="Times New Roman" w:cs="Times New Roman"/>
                <w:bCs/>
                <w:sz w:val="24"/>
                <w:szCs w:val="44"/>
              </w:rPr>
              <w:t>во участников выполнивших работу на 80</w:t>
            </w:r>
            <w:r>
              <w:rPr>
                <w:rFonts w:ascii="Times New Roman" w:hAnsi="Times New Roman" w:cs="Times New Roman"/>
                <w:bCs/>
                <w:sz w:val="24"/>
                <w:szCs w:val="44"/>
              </w:rPr>
              <w:t xml:space="preserve"> </w:t>
            </w:r>
            <w:r w:rsidRPr="00054D8A">
              <w:rPr>
                <w:rFonts w:ascii="Times New Roman" w:hAnsi="Times New Roman" w:cs="Times New Roman"/>
                <w:bCs/>
                <w:sz w:val="24"/>
                <w:szCs w:val="44"/>
              </w:rPr>
              <w:t>и более баллов</w:t>
            </w:r>
          </w:p>
        </w:tc>
      </w:tr>
      <w:tr w:rsidR="0056755C" w:rsidTr="0056755C">
        <w:tc>
          <w:tcPr>
            <w:tcW w:w="1941" w:type="dxa"/>
          </w:tcPr>
          <w:p w:rsidR="0056755C" w:rsidRPr="00054D8A" w:rsidRDefault="0056755C" w:rsidP="00A877D1">
            <w:pPr>
              <w:rPr>
                <w:rFonts w:ascii="Times New Roman" w:hAnsi="Times New Roman" w:cs="Times New Roman"/>
                <w:bCs/>
                <w:sz w:val="24"/>
                <w:szCs w:val="4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44"/>
              </w:rPr>
              <w:t>Русский язык</w:t>
            </w:r>
          </w:p>
        </w:tc>
        <w:tc>
          <w:tcPr>
            <w:tcW w:w="1421" w:type="dxa"/>
          </w:tcPr>
          <w:p w:rsidR="0056755C" w:rsidRPr="00E15A45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 w:rsidRPr="00E15A45">
              <w:rPr>
                <w:szCs w:val="36"/>
              </w:rPr>
              <w:t>253</w:t>
            </w:r>
          </w:p>
        </w:tc>
        <w:tc>
          <w:tcPr>
            <w:tcW w:w="1112" w:type="dxa"/>
          </w:tcPr>
          <w:p w:rsidR="0056755C" w:rsidRPr="00E15A45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 w:rsidRPr="00E15A45">
              <w:rPr>
                <w:szCs w:val="36"/>
              </w:rPr>
              <w:t>74,92</w:t>
            </w:r>
          </w:p>
        </w:tc>
        <w:tc>
          <w:tcPr>
            <w:tcW w:w="1719" w:type="dxa"/>
          </w:tcPr>
          <w:p w:rsidR="0056755C" w:rsidRPr="00E15A45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 w:rsidRPr="00E15A45">
              <w:rPr>
                <w:szCs w:val="36"/>
              </w:rPr>
              <w:t>-</w:t>
            </w:r>
          </w:p>
        </w:tc>
        <w:tc>
          <w:tcPr>
            <w:tcW w:w="1715" w:type="dxa"/>
          </w:tcPr>
          <w:p w:rsidR="0056755C" w:rsidRPr="00E15A45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 w:rsidRPr="00E15A45">
              <w:rPr>
                <w:szCs w:val="36"/>
              </w:rPr>
              <w:t>-</w:t>
            </w:r>
          </w:p>
        </w:tc>
        <w:tc>
          <w:tcPr>
            <w:tcW w:w="1663" w:type="dxa"/>
          </w:tcPr>
          <w:p w:rsidR="0056755C" w:rsidRPr="00E15A45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 w:rsidRPr="00E15A45">
              <w:rPr>
                <w:szCs w:val="36"/>
              </w:rPr>
              <w:t>102</w:t>
            </w:r>
          </w:p>
        </w:tc>
      </w:tr>
      <w:tr w:rsidR="0056755C" w:rsidTr="0056755C">
        <w:tc>
          <w:tcPr>
            <w:tcW w:w="1941" w:type="dxa"/>
          </w:tcPr>
          <w:p w:rsidR="0056755C" w:rsidRPr="00054D8A" w:rsidRDefault="0056755C" w:rsidP="00A877D1">
            <w:pPr>
              <w:rPr>
                <w:rFonts w:ascii="Times New Roman" w:hAnsi="Times New Roman" w:cs="Times New Roman"/>
                <w:bCs/>
                <w:sz w:val="24"/>
                <w:szCs w:val="4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44"/>
              </w:rPr>
              <w:t>История</w:t>
            </w:r>
          </w:p>
        </w:tc>
        <w:tc>
          <w:tcPr>
            <w:tcW w:w="1421" w:type="dxa"/>
          </w:tcPr>
          <w:p w:rsidR="0056755C" w:rsidRPr="00E15A45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 w:rsidRPr="00E15A45">
              <w:rPr>
                <w:szCs w:val="36"/>
              </w:rPr>
              <w:t>32</w:t>
            </w:r>
          </w:p>
        </w:tc>
        <w:tc>
          <w:tcPr>
            <w:tcW w:w="1112" w:type="dxa"/>
          </w:tcPr>
          <w:p w:rsidR="0056755C" w:rsidRPr="00E15A45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rFonts w:eastAsia="Calibri"/>
                <w:color w:val="000000" w:themeColor="text1"/>
                <w:kern w:val="24"/>
              </w:rPr>
            </w:pPr>
            <w:r w:rsidRPr="00E15A45">
              <w:rPr>
                <w:rFonts w:eastAsia="Calibri"/>
                <w:color w:val="000000" w:themeColor="text1"/>
                <w:kern w:val="24"/>
              </w:rPr>
              <w:t>61,41</w:t>
            </w:r>
          </w:p>
        </w:tc>
        <w:tc>
          <w:tcPr>
            <w:tcW w:w="1719" w:type="dxa"/>
          </w:tcPr>
          <w:p w:rsidR="0056755C" w:rsidRPr="00E15A45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rFonts w:eastAsia="Calibri"/>
                <w:color w:val="000000" w:themeColor="text1"/>
                <w:kern w:val="24"/>
              </w:rPr>
            </w:pPr>
            <w:r w:rsidRPr="00E15A45">
              <w:rPr>
                <w:rFonts w:eastAsia="Calibri"/>
                <w:color w:val="000000" w:themeColor="text1"/>
                <w:kern w:val="24"/>
              </w:rPr>
              <w:t>-</w:t>
            </w:r>
          </w:p>
        </w:tc>
        <w:tc>
          <w:tcPr>
            <w:tcW w:w="1715" w:type="dxa"/>
          </w:tcPr>
          <w:p w:rsidR="0056755C" w:rsidRPr="00E15A45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 w:rsidRPr="00E15A45">
              <w:rPr>
                <w:szCs w:val="36"/>
              </w:rPr>
              <w:t>-</w:t>
            </w:r>
          </w:p>
        </w:tc>
        <w:tc>
          <w:tcPr>
            <w:tcW w:w="1663" w:type="dxa"/>
          </w:tcPr>
          <w:p w:rsidR="0056755C" w:rsidRPr="00E15A45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 w:rsidRPr="00E15A45">
              <w:rPr>
                <w:szCs w:val="36"/>
              </w:rPr>
              <w:t>3</w:t>
            </w:r>
          </w:p>
        </w:tc>
      </w:tr>
      <w:tr w:rsidR="0056755C" w:rsidTr="0056755C">
        <w:tc>
          <w:tcPr>
            <w:tcW w:w="1941" w:type="dxa"/>
          </w:tcPr>
          <w:p w:rsidR="0056755C" w:rsidRPr="00054D8A" w:rsidRDefault="0056755C" w:rsidP="00A877D1">
            <w:pPr>
              <w:rPr>
                <w:rFonts w:ascii="Times New Roman" w:hAnsi="Times New Roman" w:cs="Times New Roman"/>
                <w:bCs/>
                <w:sz w:val="24"/>
                <w:szCs w:val="4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44"/>
              </w:rPr>
              <w:t>Обществознание</w:t>
            </w:r>
          </w:p>
        </w:tc>
        <w:tc>
          <w:tcPr>
            <w:tcW w:w="1421" w:type="dxa"/>
          </w:tcPr>
          <w:p w:rsidR="0056755C" w:rsidRPr="00B25A8D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98</w:t>
            </w:r>
          </w:p>
        </w:tc>
        <w:tc>
          <w:tcPr>
            <w:tcW w:w="1112" w:type="dxa"/>
          </w:tcPr>
          <w:p w:rsidR="0056755C" w:rsidRPr="00B25A8D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65,04</w:t>
            </w:r>
          </w:p>
        </w:tc>
        <w:tc>
          <w:tcPr>
            <w:tcW w:w="1719" w:type="dxa"/>
          </w:tcPr>
          <w:p w:rsidR="0056755C" w:rsidRPr="00B25A8D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2</w:t>
            </w:r>
          </w:p>
        </w:tc>
        <w:tc>
          <w:tcPr>
            <w:tcW w:w="1715" w:type="dxa"/>
          </w:tcPr>
          <w:p w:rsidR="0056755C" w:rsidRPr="00B25A8D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2,04%</w:t>
            </w:r>
          </w:p>
        </w:tc>
        <w:tc>
          <w:tcPr>
            <w:tcW w:w="1663" w:type="dxa"/>
          </w:tcPr>
          <w:p w:rsidR="0056755C" w:rsidRPr="00B25A8D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9</w:t>
            </w:r>
          </w:p>
        </w:tc>
      </w:tr>
      <w:tr w:rsidR="0056755C" w:rsidTr="0056755C">
        <w:tc>
          <w:tcPr>
            <w:tcW w:w="1941" w:type="dxa"/>
          </w:tcPr>
          <w:p w:rsidR="0056755C" w:rsidRPr="00054D8A" w:rsidRDefault="0056755C" w:rsidP="00A877D1">
            <w:pPr>
              <w:rPr>
                <w:rFonts w:ascii="Times New Roman" w:hAnsi="Times New Roman" w:cs="Times New Roman"/>
                <w:bCs/>
                <w:sz w:val="24"/>
                <w:szCs w:val="4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44"/>
              </w:rPr>
              <w:t>Литература</w:t>
            </w:r>
          </w:p>
        </w:tc>
        <w:tc>
          <w:tcPr>
            <w:tcW w:w="1421" w:type="dxa"/>
          </w:tcPr>
          <w:p w:rsidR="0056755C" w:rsidRPr="00B25A8D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12</w:t>
            </w:r>
          </w:p>
        </w:tc>
        <w:tc>
          <w:tcPr>
            <w:tcW w:w="1112" w:type="dxa"/>
          </w:tcPr>
          <w:p w:rsidR="0056755C" w:rsidRPr="00B25A8D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70,33</w:t>
            </w:r>
          </w:p>
        </w:tc>
        <w:tc>
          <w:tcPr>
            <w:tcW w:w="1719" w:type="dxa"/>
          </w:tcPr>
          <w:p w:rsidR="0056755C" w:rsidRPr="00B25A8D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-</w:t>
            </w:r>
          </w:p>
        </w:tc>
        <w:tc>
          <w:tcPr>
            <w:tcW w:w="1715" w:type="dxa"/>
          </w:tcPr>
          <w:p w:rsidR="0056755C" w:rsidRPr="00B25A8D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-</w:t>
            </w:r>
          </w:p>
        </w:tc>
        <w:tc>
          <w:tcPr>
            <w:tcW w:w="1663" w:type="dxa"/>
          </w:tcPr>
          <w:p w:rsidR="0056755C" w:rsidRPr="00B25A8D" w:rsidRDefault="0056755C" w:rsidP="00A877D1">
            <w:pPr>
              <w:pStyle w:val="a7"/>
              <w:spacing w:before="0" w:beforeAutospacing="0" w:after="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3</w:t>
            </w:r>
          </w:p>
        </w:tc>
      </w:tr>
    </w:tbl>
    <w:p w:rsidR="0056755C" w:rsidRPr="0056755C" w:rsidRDefault="0056755C" w:rsidP="0056755C">
      <w:pPr>
        <w:jc w:val="center"/>
        <w:rPr>
          <w:rFonts w:ascii="Times New Roman" w:hAnsi="Times New Roman" w:cs="Times New Roman"/>
          <w:b/>
          <w:bCs/>
          <w:sz w:val="32"/>
          <w:szCs w:val="44"/>
        </w:rPr>
      </w:pPr>
      <w:r w:rsidRPr="0032129F">
        <w:rPr>
          <w:rFonts w:ascii="Times New Roman" w:hAnsi="Times New Roman" w:cs="Times New Roman"/>
          <w:b/>
          <w:bCs/>
          <w:sz w:val="32"/>
          <w:szCs w:val="44"/>
        </w:rPr>
        <w:t xml:space="preserve">Результаты ЕГЭ </w:t>
      </w:r>
      <w:r>
        <w:rPr>
          <w:rFonts w:ascii="Times New Roman" w:hAnsi="Times New Roman" w:cs="Times New Roman"/>
          <w:b/>
          <w:bCs/>
          <w:sz w:val="32"/>
          <w:szCs w:val="44"/>
        </w:rPr>
        <w:t>–</w:t>
      </w:r>
      <w:r w:rsidRPr="0032129F">
        <w:rPr>
          <w:rFonts w:ascii="Times New Roman" w:hAnsi="Times New Roman" w:cs="Times New Roman"/>
          <w:b/>
          <w:bCs/>
          <w:sz w:val="32"/>
          <w:szCs w:val="44"/>
        </w:rPr>
        <w:t xml:space="preserve"> 201</w:t>
      </w:r>
      <w:r>
        <w:rPr>
          <w:rFonts w:ascii="Times New Roman" w:hAnsi="Times New Roman" w:cs="Times New Roman"/>
          <w:b/>
          <w:bCs/>
          <w:sz w:val="32"/>
          <w:szCs w:val="44"/>
        </w:rPr>
        <w:t>8 в сравнении с 2017 г.</w:t>
      </w:r>
    </w:p>
    <w:tbl>
      <w:tblPr>
        <w:tblW w:w="8224" w:type="dxa"/>
        <w:tblInd w:w="85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05"/>
        <w:gridCol w:w="1559"/>
        <w:gridCol w:w="1701"/>
        <w:gridCol w:w="1559"/>
      </w:tblGrid>
      <w:tr w:rsidR="0056755C" w:rsidRPr="0056755C" w:rsidTr="00A877D1">
        <w:trPr>
          <w:trHeight w:val="584"/>
        </w:trPr>
        <w:tc>
          <w:tcPr>
            <w:tcW w:w="3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8"/>
                <w:szCs w:val="24"/>
                <w:lang w:eastAsia="ru-RU"/>
              </w:rPr>
              <w:t>предмет</w:t>
            </w:r>
          </w:p>
        </w:tc>
        <w:tc>
          <w:tcPr>
            <w:tcW w:w="4819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8"/>
                <w:szCs w:val="24"/>
                <w:lang w:eastAsia="ru-RU"/>
              </w:rPr>
              <w:t>Средний балл по району</w:t>
            </w:r>
          </w:p>
        </w:tc>
      </w:tr>
      <w:tr w:rsidR="0056755C" w:rsidRPr="0056755C" w:rsidTr="00A877D1">
        <w:trPr>
          <w:trHeight w:val="480"/>
        </w:trPr>
        <w:tc>
          <w:tcPr>
            <w:tcW w:w="3405" w:type="dxa"/>
            <w:vMerge/>
            <w:tcBorders>
              <w:top w:val="single" w:sz="8" w:space="0" w:color="FFFFFF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6755C">
              <w:rPr>
                <w:rFonts w:ascii="Times New Roman" w:eastAsiaTheme="minorEastAsia" w:hAnsi="Times New Roman" w:cs="Times New Roman"/>
                <w:color w:val="000000" w:themeColor="dark1"/>
                <w:kern w:val="24"/>
                <w:sz w:val="28"/>
                <w:szCs w:val="24"/>
                <w:lang w:eastAsia="ru-RU"/>
              </w:rPr>
              <w:t>2017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2018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Динамика</w:t>
            </w:r>
          </w:p>
        </w:tc>
      </w:tr>
      <w:tr w:rsidR="0056755C" w:rsidRPr="0056755C" w:rsidTr="00A877D1">
        <w:trPr>
          <w:trHeight w:val="480"/>
        </w:trPr>
        <w:tc>
          <w:tcPr>
            <w:tcW w:w="3405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8"/>
                <w:szCs w:val="24"/>
                <w:lang w:eastAsia="ru-RU"/>
              </w:rPr>
              <w:t>Русский язык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rPr>
                <w:sz w:val="28"/>
              </w:rPr>
            </w:pPr>
            <w:r w:rsidRPr="0056755C">
              <w:rPr>
                <w:sz w:val="28"/>
              </w:rPr>
              <w:t>73,76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rPr>
                <w:sz w:val="28"/>
              </w:rPr>
            </w:pPr>
            <w:r w:rsidRPr="0056755C">
              <w:rPr>
                <w:sz w:val="28"/>
              </w:rPr>
              <w:t>74,92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rPr>
                <w:sz w:val="28"/>
              </w:rPr>
            </w:pPr>
            <w:r w:rsidRPr="0056755C">
              <w:rPr>
                <w:sz w:val="28"/>
              </w:rPr>
              <w:t>+1,16</w:t>
            </w:r>
          </w:p>
        </w:tc>
      </w:tr>
      <w:tr w:rsidR="0056755C" w:rsidRPr="0056755C" w:rsidTr="00A877D1">
        <w:trPr>
          <w:trHeight w:val="576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8"/>
                <w:szCs w:val="24"/>
                <w:lang w:eastAsia="ru-RU"/>
              </w:rPr>
              <w:t>История России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</w:rPr>
            </w:pPr>
            <w:r w:rsidRPr="0056755C">
              <w:rPr>
                <w:rFonts w:ascii="Arial" w:hAnsi="Arial" w:cs="Arial"/>
                <w:sz w:val="28"/>
              </w:rPr>
              <w:t>60,96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</w:rPr>
            </w:pPr>
            <w:r w:rsidRPr="0056755C">
              <w:rPr>
                <w:rFonts w:ascii="Arial" w:hAnsi="Arial" w:cs="Arial"/>
                <w:sz w:val="28"/>
              </w:rPr>
              <w:t>61,41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</w:rPr>
            </w:pPr>
            <w:r w:rsidRPr="0056755C">
              <w:rPr>
                <w:rFonts w:ascii="Arial" w:hAnsi="Arial" w:cs="Arial"/>
                <w:sz w:val="28"/>
              </w:rPr>
              <w:t>+0,45</w:t>
            </w:r>
          </w:p>
        </w:tc>
      </w:tr>
      <w:tr w:rsidR="0056755C" w:rsidRPr="0056755C" w:rsidTr="00A877D1">
        <w:trPr>
          <w:trHeight w:val="576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8"/>
                <w:szCs w:val="24"/>
                <w:lang w:eastAsia="ru-RU"/>
              </w:rPr>
              <w:t>Обществознание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</w:rPr>
            </w:pPr>
            <w:r w:rsidRPr="0056755C">
              <w:rPr>
                <w:rFonts w:ascii="Arial" w:hAnsi="Arial" w:cs="Arial"/>
                <w:sz w:val="28"/>
              </w:rPr>
              <w:t>63,25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</w:rPr>
            </w:pPr>
            <w:r w:rsidRPr="0056755C">
              <w:rPr>
                <w:rFonts w:ascii="Arial" w:hAnsi="Arial" w:cs="Arial"/>
                <w:sz w:val="28"/>
              </w:rPr>
              <w:t>65,04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</w:rPr>
            </w:pPr>
            <w:r w:rsidRPr="0056755C">
              <w:rPr>
                <w:rFonts w:ascii="Arial" w:hAnsi="Arial" w:cs="Arial"/>
                <w:sz w:val="28"/>
              </w:rPr>
              <w:t>+1,79</w:t>
            </w:r>
          </w:p>
        </w:tc>
      </w:tr>
      <w:tr w:rsidR="0056755C" w:rsidRPr="0056755C" w:rsidTr="00A877D1">
        <w:trPr>
          <w:trHeight w:val="576"/>
        </w:trPr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55C" w:rsidRPr="0056755C" w:rsidRDefault="0056755C" w:rsidP="00A877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6755C">
              <w:rPr>
                <w:rFonts w:ascii="Times New Roman" w:eastAsia="Times New Roman" w:hAnsi="Times New Roman" w:cs="Times New Roman"/>
                <w:color w:val="000000" w:themeColor="dark1"/>
                <w:kern w:val="24"/>
                <w:sz w:val="28"/>
                <w:szCs w:val="24"/>
                <w:lang w:eastAsia="ru-RU"/>
              </w:rPr>
              <w:t>Литература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</w:rPr>
            </w:pPr>
            <w:r w:rsidRPr="0056755C">
              <w:rPr>
                <w:rFonts w:ascii="Arial" w:hAnsi="Arial" w:cs="Arial"/>
                <w:sz w:val="28"/>
              </w:rPr>
              <w:t>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</w:rPr>
            </w:pPr>
            <w:r w:rsidRPr="0056755C">
              <w:rPr>
                <w:rFonts w:ascii="Arial" w:hAnsi="Arial" w:cs="Arial"/>
                <w:sz w:val="28"/>
              </w:rPr>
              <w:t>70,33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6755C" w:rsidRPr="0056755C" w:rsidRDefault="0056755C" w:rsidP="00A877D1">
            <w:pPr>
              <w:pStyle w:val="a7"/>
              <w:spacing w:before="0" w:beforeAutospacing="0" w:after="0" w:afterAutospacing="0"/>
              <w:jc w:val="center"/>
              <w:rPr>
                <w:rFonts w:ascii="Arial" w:hAnsi="Arial" w:cs="Arial"/>
                <w:sz w:val="28"/>
              </w:rPr>
            </w:pPr>
            <w:r w:rsidRPr="0056755C">
              <w:rPr>
                <w:rFonts w:ascii="Arial" w:hAnsi="Arial" w:cs="Arial"/>
                <w:sz w:val="28"/>
              </w:rPr>
              <w:t>+0,33</w:t>
            </w:r>
          </w:p>
        </w:tc>
      </w:tr>
    </w:tbl>
    <w:p w:rsidR="0056755C" w:rsidRPr="003453B3" w:rsidRDefault="0056755C" w:rsidP="0056755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Работа с учащимися:</w:t>
      </w:r>
      <w:r w:rsidRPr="003453B3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 </w:t>
      </w:r>
    </w:p>
    <w:p w:rsidR="00036B97" w:rsidRPr="00036B97" w:rsidRDefault="0056755C" w:rsidP="00036B97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Проведение тренировочных тестирований по подготовке к ЕГЭ, ОГЭ. Изучение конструкции теста ГИА и ЕГЭ, воспитание навыков его заполнения. </w:t>
      </w:r>
    </w:p>
    <w:p w:rsidR="0056755C" w:rsidRPr="00036B97" w:rsidRDefault="0056755C" w:rsidP="00036B97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6B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Индивидуальная работа с учащимися. </w:t>
      </w:r>
      <w:proofErr w:type="gramStart"/>
      <w:r w:rsidRPr="00036B97">
        <w:rPr>
          <w:rFonts w:ascii="Times New Roman" w:eastAsia="Times New Roman" w:hAnsi="Times New Roman" w:cs="Times New Roman"/>
          <w:sz w:val="28"/>
          <w:szCs w:val="28"/>
          <w:lang w:eastAsia="ru-RU"/>
        </w:rPr>
        <w:t>(Работа со слабоуспевающими учащимися, имеющими трудности в подготовке к ЕГЭ («группа риска»).</w:t>
      </w:r>
      <w:proofErr w:type="gramEnd"/>
      <w:r w:rsidRPr="00036B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 учащиеся на ЕГЭ преодолели минимальный порог. </w:t>
      </w:r>
    </w:p>
    <w:p w:rsidR="0056755C" w:rsidRPr="003453B3" w:rsidRDefault="0056755C" w:rsidP="0056755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6755C" w:rsidRPr="003453B3" w:rsidRDefault="0056755C" w:rsidP="0056755C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>Выводы:</w:t>
      </w:r>
    </w:p>
    <w:p w:rsidR="0056755C" w:rsidRPr="003453B3" w:rsidRDefault="0056755C" w:rsidP="0056755C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2017-2018 учебном году учителями </w:t>
      </w:r>
      <w:r w:rsidR="00036B9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гуманитарного цикла </w:t>
      </w:r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>Азнакаевского муниципального района проделана большая целенаправленная работа по совершенствованию системы обучения, повышению качества преподавания, обновлению структуры  и содержания образования, благодаря которой достигнуты значительные положительные результаты с положительной динамикой.</w:t>
      </w:r>
    </w:p>
    <w:p w:rsidR="0056755C" w:rsidRPr="003453B3" w:rsidRDefault="0056755C" w:rsidP="005675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Несмотря на положительную динамику качественных показателей, остаются нерешенные проблемы. Учителя испытывают трудности в построении урока </w:t>
      </w:r>
      <w:proofErr w:type="spellStart"/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деятельностного</w:t>
      </w:r>
      <w:proofErr w:type="spellEnd"/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типа, есть недостатки в системе оценивания знаний учащихся. </w:t>
      </w: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Мониторинг по предмету зачастую носит </w:t>
      </w:r>
      <w:r w:rsidRPr="003453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формальный характер и  не служит инструментом выявления пробелов в знаниях учащихся. </w:t>
      </w:r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>Слабо поставлена  работа по проектно-исследовательской деятельности.</w:t>
      </w:r>
      <w:r w:rsidRPr="003453B3">
        <w:rPr>
          <w:sz w:val="28"/>
          <w:szCs w:val="28"/>
        </w:rPr>
        <w:t xml:space="preserve"> </w:t>
      </w:r>
      <w:r w:rsidRPr="003453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Процесс подготовки к ЕГЭ и ГИА требует совершенствования. </w:t>
      </w:r>
    </w:p>
    <w:p w:rsidR="0056755C" w:rsidRPr="003453B3" w:rsidRDefault="0056755C" w:rsidP="005675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на новый 2018-2019 учебный год:</w:t>
      </w:r>
    </w:p>
    <w:p w:rsidR="0056755C" w:rsidRPr="003453B3" w:rsidRDefault="0056755C" w:rsidP="0056755C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Продолжить работу по внедрения муниципальных проектов «Умные каникулы», «Обязательный минимум» для повышения качества подготовки учащихся к государственной итоговой аттестации.</w:t>
      </w:r>
    </w:p>
    <w:p w:rsidR="0056755C" w:rsidRPr="003453B3" w:rsidRDefault="0056755C" w:rsidP="0056755C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Повышение профессиональной компетентности педагогов через обучающие семинары, семинары-практикумы муниципального, республиканского уровня. </w:t>
      </w:r>
    </w:p>
    <w:p w:rsidR="0056755C" w:rsidRPr="003453B3" w:rsidRDefault="0056755C" w:rsidP="0056755C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Работать над внедрением в образовательную деятельность проектных технологий.</w:t>
      </w:r>
    </w:p>
    <w:p w:rsidR="0056755C" w:rsidRPr="003453B3" w:rsidRDefault="0056755C" w:rsidP="0056755C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Активизировать участие учащихся и учителей  в  конкурсах, конференциях.</w:t>
      </w:r>
    </w:p>
    <w:p w:rsidR="0056755C" w:rsidRPr="003453B3" w:rsidRDefault="0056755C" w:rsidP="0056755C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Организация учебного  процесса в соответствии с Федеральным компонентом государственного стандарта общего образования.</w:t>
      </w:r>
    </w:p>
    <w:p w:rsidR="0056755C" w:rsidRPr="003453B3" w:rsidRDefault="0056755C" w:rsidP="0056755C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Организация индивидуально-дифференцированной работы по подготовке к ГИА.</w:t>
      </w:r>
    </w:p>
    <w:p w:rsidR="0056755C" w:rsidRDefault="0056755C" w:rsidP="0056755C">
      <w:pPr>
        <w:tabs>
          <w:tab w:val="left" w:pos="567"/>
        </w:tabs>
        <w:spacing w:after="0" w:line="240" w:lineRule="auto"/>
        <w:ind w:firstLine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453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Совершенствование методики обучения, подготовки к успешному прохождению ГИА и ЕГЭ</w:t>
      </w:r>
    </w:p>
    <w:p w:rsidR="00FB2E30" w:rsidRPr="00FB2E30" w:rsidRDefault="00FB2E30" w:rsidP="005675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sectPr w:rsidR="00FB2E30" w:rsidRPr="00FB2E30" w:rsidSect="002F7A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5pt;height:13.5pt" o:bullet="t">
        <v:imagedata r:id="rId1" o:title="BD21337_"/>
      </v:shape>
    </w:pict>
  </w:numPicBullet>
  <w:numPicBullet w:numPicBulletId="1">
    <w:pict>
      <v:shape id="_x0000_i1030" type="#_x0000_t75" style="width:9pt;height:9pt" o:bullet="t">
        <v:imagedata r:id="rId2" o:title="BD14582_"/>
      </v:shape>
    </w:pict>
  </w:numPicBullet>
  <w:numPicBullet w:numPicBulletId="2">
    <w:pict>
      <v:shape id="_x0000_i1031" type="#_x0000_t75" style="width:11.25pt;height:11.25pt" o:bullet="t">
        <v:imagedata r:id="rId3" o:title="BD14980_"/>
      </v:shape>
    </w:pict>
  </w:numPicBullet>
  <w:abstractNum w:abstractNumId="0">
    <w:nsid w:val="06465186"/>
    <w:multiLevelType w:val="hybridMultilevel"/>
    <w:tmpl w:val="86ACEC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B3CAB"/>
    <w:multiLevelType w:val="hybridMultilevel"/>
    <w:tmpl w:val="D7161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86306"/>
    <w:multiLevelType w:val="hybridMultilevel"/>
    <w:tmpl w:val="0C2AE53C"/>
    <w:lvl w:ilvl="0" w:tplc="C5A00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750934"/>
    <w:multiLevelType w:val="hybridMultilevel"/>
    <w:tmpl w:val="9DC28B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A32BA"/>
    <w:multiLevelType w:val="hybridMultilevel"/>
    <w:tmpl w:val="2BA825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231071"/>
    <w:multiLevelType w:val="hybridMultilevel"/>
    <w:tmpl w:val="F4A02F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5760441"/>
    <w:multiLevelType w:val="hybridMultilevel"/>
    <w:tmpl w:val="144CF0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45775B"/>
    <w:multiLevelType w:val="hybridMultilevel"/>
    <w:tmpl w:val="81E4A312"/>
    <w:lvl w:ilvl="0" w:tplc="8F50560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F74CCE"/>
    <w:multiLevelType w:val="hybridMultilevel"/>
    <w:tmpl w:val="5562152C"/>
    <w:lvl w:ilvl="0" w:tplc="23BEB0C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color w:val="auto"/>
        <w:sz w:val="28"/>
        <w:szCs w:val="28"/>
      </w:rPr>
    </w:lvl>
    <w:lvl w:ilvl="1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9">
    <w:nsid w:val="24F92510"/>
    <w:multiLevelType w:val="hybridMultilevel"/>
    <w:tmpl w:val="3FC6DDD2"/>
    <w:lvl w:ilvl="0" w:tplc="54F488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40F91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57A6E34"/>
    <w:multiLevelType w:val="hybridMultilevel"/>
    <w:tmpl w:val="96245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5173C3"/>
    <w:multiLevelType w:val="hybridMultilevel"/>
    <w:tmpl w:val="D7161B42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980FC2"/>
    <w:multiLevelType w:val="hybridMultilevel"/>
    <w:tmpl w:val="E6AAAD1C"/>
    <w:lvl w:ilvl="0" w:tplc="AB0EB5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EC7D7D"/>
    <w:multiLevelType w:val="hybridMultilevel"/>
    <w:tmpl w:val="EE46A0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B9726A"/>
    <w:multiLevelType w:val="hybridMultilevel"/>
    <w:tmpl w:val="20B2C91C"/>
    <w:lvl w:ilvl="0" w:tplc="0419000F">
      <w:start w:val="1"/>
      <w:numFmt w:val="decimal"/>
      <w:lvlText w:val="%1."/>
      <w:lvlJc w:val="left"/>
      <w:pPr>
        <w:tabs>
          <w:tab w:val="num" w:pos="3240"/>
        </w:tabs>
        <w:ind w:left="32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abstractNum w:abstractNumId="15">
    <w:nsid w:val="34DD394E"/>
    <w:multiLevelType w:val="hybridMultilevel"/>
    <w:tmpl w:val="D26AAF4E"/>
    <w:lvl w:ilvl="0" w:tplc="EA80C7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D14F98"/>
    <w:multiLevelType w:val="hybridMultilevel"/>
    <w:tmpl w:val="D7161B42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9E0D9A"/>
    <w:multiLevelType w:val="hybridMultilevel"/>
    <w:tmpl w:val="ED9AAD28"/>
    <w:lvl w:ilvl="0" w:tplc="557029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2C4E1D"/>
    <w:multiLevelType w:val="hybridMultilevel"/>
    <w:tmpl w:val="D7161B42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2A1913"/>
    <w:multiLevelType w:val="hybridMultilevel"/>
    <w:tmpl w:val="22A0C14E"/>
    <w:lvl w:ilvl="0" w:tplc="C5ECABDA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F274FFF"/>
    <w:multiLevelType w:val="hybridMultilevel"/>
    <w:tmpl w:val="D7161B42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9B0ED9"/>
    <w:multiLevelType w:val="singleLevel"/>
    <w:tmpl w:val="80CE059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2">
    <w:nsid w:val="5399546D"/>
    <w:multiLevelType w:val="hybridMultilevel"/>
    <w:tmpl w:val="3AF8BC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4687015"/>
    <w:multiLevelType w:val="hybridMultilevel"/>
    <w:tmpl w:val="3932AB9E"/>
    <w:lvl w:ilvl="0" w:tplc="0419000F">
      <w:start w:val="1"/>
      <w:numFmt w:val="decimal"/>
      <w:lvlText w:val="%1."/>
      <w:lvlJc w:val="left"/>
      <w:pPr>
        <w:ind w:left="542" w:hanging="360"/>
      </w:pPr>
    </w:lvl>
    <w:lvl w:ilvl="1" w:tplc="04190019" w:tentative="1">
      <w:start w:val="1"/>
      <w:numFmt w:val="lowerLetter"/>
      <w:lvlText w:val="%2."/>
      <w:lvlJc w:val="left"/>
      <w:pPr>
        <w:ind w:left="1262" w:hanging="360"/>
      </w:pPr>
    </w:lvl>
    <w:lvl w:ilvl="2" w:tplc="0419001B" w:tentative="1">
      <w:start w:val="1"/>
      <w:numFmt w:val="lowerRoman"/>
      <w:lvlText w:val="%3."/>
      <w:lvlJc w:val="right"/>
      <w:pPr>
        <w:ind w:left="1982" w:hanging="180"/>
      </w:pPr>
    </w:lvl>
    <w:lvl w:ilvl="3" w:tplc="0419000F" w:tentative="1">
      <w:start w:val="1"/>
      <w:numFmt w:val="decimal"/>
      <w:lvlText w:val="%4."/>
      <w:lvlJc w:val="left"/>
      <w:pPr>
        <w:ind w:left="2702" w:hanging="360"/>
      </w:pPr>
    </w:lvl>
    <w:lvl w:ilvl="4" w:tplc="04190019" w:tentative="1">
      <w:start w:val="1"/>
      <w:numFmt w:val="lowerLetter"/>
      <w:lvlText w:val="%5."/>
      <w:lvlJc w:val="left"/>
      <w:pPr>
        <w:ind w:left="3422" w:hanging="360"/>
      </w:pPr>
    </w:lvl>
    <w:lvl w:ilvl="5" w:tplc="0419001B" w:tentative="1">
      <w:start w:val="1"/>
      <w:numFmt w:val="lowerRoman"/>
      <w:lvlText w:val="%6."/>
      <w:lvlJc w:val="right"/>
      <w:pPr>
        <w:ind w:left="4142" w:hanging="180"/>
      </w:pPr>
    </w:lvl>
    <w:lvl w:ilvl="6" w:tplc="0419000F" w:tentative="1">
      <w:start w:val="1"/>
      <w:numFmt w:val="decimal"/>
      <w:lvlText w:val="%7."/>
      <w:lvlJc w:val="left"/>
      <w:pPr>
        <w:ind w:left="4862" w:hanging="360"/>
      </w:pPr>
    </w:lvl>
    <w:lvl w:ilvl="7" w:tplc="04190019" w:tentative="1">
      <w:start w:val="1"/>
      <w:numFmt w:val="lowerLetter"/>
      <w:lvlText w:val="%8."/>
      <w:lvlJc w:val="left"/>
      <w:pPr>
        <w:ind w:left="5582" w:hanging="360"/>
      </w:pPr>
    </w:lvl>
    <w:lvl w:ilvl="8" w:tplc="0419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24">
    <w:nsid w:val="5BF51A4B"/>
    <w:multiLevelType w:val="hybridMultilevel"/>
    <w:tmpl w:val="823A8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DEB5DE2"/>
    <w:multiLevelType w:val="hybridMultilevel"/>
    <w:tmpl w:val="D7161B42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A0788F"/>
    <w:multiLevelType w:val="hybridMultilevel"/>
    <w:tmpl w:val="9A5A1E62"/>
    <w:lvl w:ilvl="0" w:tplc="EFE23E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CA045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A0EA5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3C44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DC46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1347C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7EEA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DB49D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7AAEA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65B171FA"/>
    <w:multiLevelType w:val="hybridMultilevel"/>
    <w:tmpl w:val="9C5AA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FE2C4D"/>
    <w:multiLevelType w:val="hybridMultilevel"/>
    <w:tmpl w:val="84B0FC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D95309F"/>
    <w:multiLevelType w:val="hybridMultilevel"/>
    <w:tmpl w:val="02249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6ED24D0"/>
    <w:multiLevelType w:val="hybridMultilevel"/>
    <w:tmpl w:val="DF1E07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BEC56FB"/>
    <w:multiLevelType w:val="hybridMultilevel"/>
    <w:tmpl w:val="D7161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3"/>
  </w:num>
  <w:num w:numId="3">
    <w:abstractNumId w:val="21"/>
  </w:num>
  <w:num w:numId="4">
    <w:abstractNumId w:val="30"/>
  </w:num>
  <w:num w:numId="5">
    <w:abstractNumId w:val="14"/>
  </w:num>
  <w:num w:numId="6">
    <w:abstractNumId w:val="28"/>
  </w:num>
  <w:num w:numId="7">
    <w:abstractNumId w:val="9"/>
  </w:num>
  <w:num w:numId="8">
    <w:abstractNumId w:val="8"/>
  </w:num>
  <w:num w:numId="9">
    <w:abstractNumId w:val="22"/>
  </w:num>
  <w:num w:numId="10">
    <w:abstractNumId w:val="13"/>
  </w:num>
  <w:num w:numId="11">
    <w:abstractNumId w:val="6"/>
  </w:num>
  <w:num w:numId="12">
    <w:abstractNumId w:val="27"/>
  </w:num>
  <w:num w:numId="13">
    <w:abstractNumId w:val="2"/>
  </w:num>
  <w:num w:numId="14">
    <w:abstractNumId w:val="0"/>
  </w:num>
  <w:num w:numId="15">
    <w:abstractNumId w:val="29"/>
  </w:num>
  <w:num w:numId="16">
    <w:abstractNumId w:val="4"/>
  </w:num>
  <w:num w:numId="1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12"/>
  </w:num>
  <w:num w:numId="27">
    <w:abstractNumId w:val="23"/>
  </w:num>
  <w:num w:numId="28">
    <w:abstractNumId w:val="17"/>
  </w:num>
  <w:num w:numId="29">
    <w:abstractNumId w:val="15"/>
  </w:num>
  <w:num w:numId="30">
    <w:abstractNumId w:val="26"/>
  </w:num>
  <w:num w:numId="31">
    <w:abstractNumId w:val="10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C63"/>
    <w:rsid w:val="000232ED"/>
    <w:rsid w:val="00036B97"/>
    <w:rsid w:val="00074B4B"/>
    <w:rsid w:val="0010692D"/>
    <w:rsid w:val="0013312E"/>
    <w:rsid w:val="00154548"/>
    <w:rsid w:val="00180C17"/>
    <w:rsid w:val="0019238A"/>
    <w:rsid w:val="001B56C6"/>
    <w:rsid w:val="001B72EA"/>
    <w:rsid w:val="001D1179"/>
    <w:rsid w:val="0021106F"/>
    <w:rsid w:val="00235E08"/>
    <w:rsid w:val="00251927"/>
    <w:rsid w:val="002726BA"/>
    <w:rsid w:val="002B17A3"/>
    <w:rsid w:val="002B5C54"/>
    <w:rsid w:val="002C5FDA"/>
    <w:rsid w:val="002F7AFD"/>
    <w:rsid w:val="003B5532"/>
    <w:rsid w:val="003E0B92"/>
    <w:rsid w:val="00400C1C"/>
    <w:rsid w:val="00421773"/>
    <w:rsid w:val="004474F5"/>
    <w:rsid w:val="0045219F"/>
    <w:rsid w:val="00463660"/>
    <w:rsid w:val="004A6BC3"/>
    <w:rsid w:val="004C4300"/>
    <w:rsid w:val="00513DC0"/>
    <w:rsid w:val="005155DF"/>
    <w:rsid w:val="0056755C"/>
    <w:rsid w:val="005C7A56"/>
    <w:rsid w:val="00651E5D"/>
    <w:rsid w:val="00655767"/>
    <w:rsid w:val="00671F0D"/>
    <w:rsid w:val="00685789"/>
    <w:rsid w:val="00690A86"/>
    <w:rsid w:val="006A6159"/>
    <w:rsid w:val="006B046E"/>
    <w:rsid w:val="006D03E3"/>
    <w:rsid w:val="0070726D"/>
    <w:rsid w:val="007308E6"/>
    <w:rsid w:val="00742545"/>
    <w:rsid w:val="007D0AC3"/>
    <w:rsid w:val="007D6CA9"/>
    <w:rsid w:val="008044A2"/>
    <w:rsid w:val="00830D59"/>
    <w:rsid w:val="00841C63"/>
    <w:rsid w:val="00841DFC"/>
    <w:rsid w:val="008422A9"/>
    <w:rsid w:val="00884B8C"/>
    <w:rsid w:val="008B0A79"/>
    <w:rsid w:val="008B68E0"/>
    <w:rsid w:val="0097112C"/>
    <w:rsid w:val="00981548"/>
    <w:rsid w:val="00982BDC"/>
    <w:rsid w:val="00A83E59"/>
    <w:rsid w:val="00AD1AF1"/>
    <w:rsid w:val="00AD684F"/>
    <w:rsid w:val="00B2725A"/>
    <w:rsid w:val="00B54B7D"/>
    <w:rsid w:val="00BB6A51"/>
    <w:rsid w:val="00C018F8"/>
    <w:rsid w:val="00C203AF"/>
    <w:rsid w:val="00C24AEE"/>
    <w:rsid w:val="00C4146D"/>
    <w:rsid w:val="00C430E7"/>
    <w:rsid w:val="00C512CB"/>
    <w:rsid w:val="00C7474F"/>
    <w:rsid w:val="00CB7C78"/>
    <w:rsid w:val="00CC78CF"/>
    <w:rsid w:val="00D443AE"/>
    <w:rsid w:val="00ED6E6A"/>
    <w:rsid w:val="00EF0E1F"/>
    <w:rsid w:val="00F229D7"/>
    <w:rsid w:val="00F364B3"/>
    <w:rsid w:val="00F65A18"/>
    <w:rsid w:val="00FA6817"/>
    <w:rsid w:val="00FB1BFB"/>
    <w:rsid w:val="00FB2E30"/>
    <w:rsid w:val="00FD201E"/>
    <w:rsid w:val="00FE0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E08"/>
  </w:style>
  <w:style w:type="paragraph" w:styleId="3">
    <w:name w:val="heading 3"/>
    <w:basedOn w:val="a"/>
    <w:next w:val="a"/>
    <w:link w:val="30"/>
    <w:uiPriority w:val="9"/>
    <w:unhideWhenUsed/>
    <w:qFormat/>
    <w:rsid w:val="00841C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41C6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34"/>
    <w:qFormat/>
    <w:rsid w:val="00841C63"/>
    <w:pPr>
      <w:ind w:left="720"/>
      <w:contextualSpacing/>
    </w:pPr>
  </w:style>
  <w:style w:type="table" w:styleId="a4">
    <w:name w:val="Table Grid"/>
    <w:basedOn w:val="a1"/>
    <w:rsid w:val="00841C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21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1773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39"/>
    <w:rsid w:val="007D0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AD684F"/>
    <w:pPr>
      <w:spacing w:after="0" w:line="240" w:lineRule="auto"/>
    </w:pPr>
    <w:rPr>
      <w:rFonts w:ascii="Arial" w:eastAsia="Arial" w:hAnsi="Arial" w:cs="Arial"/>
      <w:color w:val="00000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1">
    <w:name w:val="Сетка таблицы3"/>
    <w:basedOn w:val="a1"/>
    <w:next w:val="a4"/>
    <w:uiPriority w:val="59"/>
    <w:rsid w:val="00C018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-31">
    <w:name w:val="Средняя сетка 1 - Акцент 31"/>
    <w:basedOn w:val="a1"/>
    <w:next w:val="1-3"/>
    <w:uiPriority w:val="67"/>
    <w:rsid w:val="00D443AE"/>
    <w:pPr>
      <w:spacing w:after="0" w:line="240" w:lineRule="auto"/>
    </w:p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">
    <w:name w:val="Светлая сетка - Акцент 31"/>
    <w:basedOn w:val="a1"/>
    <w:next w:val="-3"/>
    <w:uiPriority w:val="62"/>
    <w:rsid w:val="00D443AE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1-3">
    <w:name w:val="Medium Grid 1 Accent 3"/>
    <w:basedOn w:val="a1"/>
    <w:uiPriority w:val="67"/>
    <w:rsid w:val="00D443AE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3">
    <w:name w:val="Light Grid Accent 3"/>
    <w:basedOn w:val="a1"/>
    <w:uiPriority w:val="62"/>
    <w:rsid w:val="00D443AE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a7">
    <w:name w:val="Normal (Web)"/>
    <w:basedOn w:val="a"/>
    <w:uiPriority w:val="99"/>
    <w:unhideWhenUsed/>
    <w:rsid w:val="00567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E08"/>
  </w:style>
  <w:style w:type="paragraph" w:styleId="3">
    <w:name w:val="heading 3"/>
    <w:basedOn w:val="a"/>
    <w:next w:val="a"/>
    <w:link w:val="30"/>
    <w:uiPriority w:val="9"/>
    <w:unhideWhenUsed/>
    <w:qFormat/>
    <w:rsid w:val="00841C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41C6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34"/>
    <w:qFormat/>
    <w:rsid w:val="00841C63"/>
    <w:pPr>
      <w:ind w:left="720"/>
      <w:contextualSpacing/>
    </w:pPr>
  </w:style>
  <w:style w:type="table" w:styleId="a4">
    <w:name w:val="Table Grid"/>
    <w:basedOn w:val="a1"/>
    <w:rsid w:val="00841C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217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21773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4"/>
    <w:uiPriority w:val="39"/>
    <w:rsid w:val="007D0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AD684F"/>
    <w:pPr>
      <w:spacing w:after="0" w:line="240" w:lineRule="auto"/>
    </w:pPr>
    <w:rPr>
      <w:rFonts w:ascii="Arial" w:eastAsia="Arial" w:hAnsi="Arial" w:cs="Arial"/>
      <w:color w:val="00000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1">
    <w:name w:val="Сетка таблицы3"/>
    <w:basedOn w:val="a1"/>
    <w:next w:val="a4"/>
    <w:uiPriority w:val="59"/>
    <w:rsid w:val="00C018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-31">
    <w:name w:val="Средняя сетка 1 - Акцент 31"/>
    <w:basedOn w:val="a1"/>
    <w:next w:val="1-3"/>
    <w:uiPriority w:val="67"/>
    <w:rsid w:val="00D443AE"/>
    <w:pPr>
      <w:spacing w:after="0" w:line="240" w:lineRule="auto"/>
    </w:p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">
    <w:name w:val="Светлая сетка - Акцент 31"/>
    <w:basedOn w:val="a1"/>
    <w:next w:val="-3"/>
    <w:uiPriority w:val="62"/>
    <w:rsid w:val="00D443AE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1-3">
    <w:name w:val="Medium Grid 1 Accent 3"/>
    <w:basedOn w:val="a1"/>
    <w:uiPriority w:val="67"/>
    <w:rsid w:val="00D443AE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3">
    <w:name w:val="Light Grid Accent 3"/>
    <w:basedOn w:val="a1"/>
    <w:uiPriority w:val="62"/>
    <w:rsid w:val="00D443AE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a7">
    <w:name w:val="Normal (Web)"/>
    <w:basedOn w:val="a"/>
    <w:uiPriority w:val="99"/>
    <w:unhideWhenUsed/>
    <w:rsid w:val="00567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1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6664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10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60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1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98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2017 год</c:v>
                </c:pt>
              </c:strCache>
            </c:strRef>
          </c:tx>
          <c:spPr>
            <a:solidFill>
              <a:schemeClr val="accent6">
                <a:lumMod val="60000"/>
                <a:lumOff val="40000"/>
              </a:schemeClr>
            </a:solidFill>
          </c:spPr>
          <c:invertIfNegative val="0"/>
          <c:dLbls>
            <c:dLbl>
              <c:idx val="5"/>
              <c:layout>
                <c:manualLayout>
                  <c:x val="0"/>
                  <c:y val="0.10824826569800995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0"/>
                  <c:y val="0.12803529106457015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0"/>
                  <c:y val="0.12405966198387648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Лист1!$A$2:$A$12</c:f>
              <c:strCache>
                <c:ptCount val="11"/>
                <c:pt idx="0">
                  <c:v>русский язык</c:v>
                </c:pt>
                <c:pt idx="1">
                  <c:v>математика профильная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ИКТ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  <c:pt idx="10">
                  <c:v>география</c:v>
                </c:pt>
              </c:strCache>
            </c:str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73.760000000000005</c:v>
                </c:pt>
                <c:pt idx="1">
                  <c:v>57.96</c:v>
                </c:pt>
                <c:pt idx="2">
                  <c:v>57.64</c:v>
                </c:pt>
                <c:pt idx="3">
                  <c:v>60.9</c:v>
                </c:pt>
                <c:pt idx="4">
                  <c:v>74.13</c:v>
                </c:pt>
                <c:pt idx="5">
                  <c:v>61.52</c:v>
                </c:pt>
                <c:pt idx="6">
                  <c:v>60.96</c:v>
                </c:pt>
                <c:pt idx="7">
                  <c:v>74.849999999999994</c:v>
                </c:pt>
                <c:pt idx="8">
                  <c:v>63.25</c:v>
                </c:pt>
                <c:pt idx="9">
                  <c:v>64.27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2018 год</c:v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0"/>
                  <c:y val="1.59025163227747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0"/>
                  <c:y val="1.192688724208106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0"/>
                  <c:y val="1.192688724208106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0"/>
                  <c:y val="1.192688724208106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0"/>
                  <c:y val="1.590251632277475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layout>
                <c:manualLayout>
                  <c:x val="8.8933046793275346E-3"/>
                  <c:y val="5.5728620403581101E-5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6"/>
              <c:layout>
                <c:manualLayout>
                  <c:x val="0"/>
                  <c:y val="1.192688724208106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-8.1522892174033936E-17"/>
                  <c:y val="1.192688724208106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0"/>
                  <c:y val="1.1926887242081064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9"/>
              <c:layout>
                <c:manualLayout>
                  <c:x val="1.7787018312750754E-2"/>
                  <c:y val="7.9512581613873749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Лист1!$A$2:$A$12</c:f>
              <c:strCache>
                <c:ptCount val="11"/>
                <c:pt idx="0">
                  <c:v>русский язык</c:v>
                </c:pt>
                <c:pt idx="1">
                  <c:v>математика профильная</c:v>
                </c:pt>
                <c:pt idx="2">
                  <c:v>физика</c:v>
                </c:pt>
                <c:pt idx="3">
                  <c:v>химия</c:v>
                </c:pt>
                <c:pt idx="4">
                  <c:v>ИКТ</c:v>
                </c:pt>
                <c:pt idx="5">
                  <c:v>биология</c:v>
                </c:pt>
                <c:pt idx="6">
                  <c:v>история</c:v>
                </c:pt>
                <c:pt idx="7">
                  <c:v>английский язык</c:v>
                </c:pt>
                <c:pt idx="8">
                  <c:v>обществознание</c:v>
                </c:pt>
                <c:pt idx="9">
                  <c:v>литература</c:v>
                </c:pt>
                <c:pt idx="10">
                  <c:v>география</c:v>
                </c:pt>
              </c:strCache>
            </c:strRef>
          </c:cat>
          <c:val>
            <c:numRef>
              <c:f>Лист1!$C$2:$C$12</c:f>
              <c:numCache>
                <c:formatCode>General</c:formatCode>
                <c:ptCount val="11"/>
                <c:pt idx="0">
                  <c:v>74.92</c:v>
                </c:pt>
                <c:pt idx="1">
                  <c:v>57.85</c:v>
                </c:pt>
                <c:pt idx="2">
                  <c:v>56.46</c:v>
                </c:pt>
                <c:pt idx="3">
                  <c:v>62.33</c:v>
                </c:pt>
                <c:pt idx="4">
                  <c:v>70.069999999999993</c:v>
                </c:pt>
                <c:pt idx="5">
                  <c:v>56.96</c:v>
                </c:pt>
                <c:pt idx="6">
                  <c:v>61.41</c:v>
                </c:pt>
                <c:pt idx="7">
                  <c:v>74.819999999999993</c:v>
                </c:pt>
                <c:pt idx="8">
                  <c:v>65.040000000000006</c:v>
                </c:pt>
                <c:pt idx="9">
                  <c:v>70.33</c:v>
                </c:pt>
                <c:pt idx="10">
                  <c:v>64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27067264"/>
        <c:axId val="127068800"/>
      </c:barChart>
      <c:catAx>
        <c:axId val="127067264"/>
        <c:scaling>
          <c:orientation val="minMax"/>
        </c:scaling>
        <c:delete val="0"/>
        <c:axPos val="b"/>
        <c:majorTickMark val="out"/>
        <c:minorTickMark val="none"/>
        <c:tickLblPos val="nextTo"/>
        <c:crossAx val="127068800"/>
        <c:crosses val="autoZero"/>
        <c:auto val="1"/>
        <c:lblAlgn val="ctr"/>
        <c:lblOffset val="100"/>
        <c:noMultiLvlLbl val="0"/>
      </c:catAx>
      <c:valAx>
        <c:axId val="12706880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706726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EFDBF-F9E4-4B55-A231-4EC4F867E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1277</Words>
  <Characters>7280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cp:lastPrinted>2018-06-22T08:48:00Z</cp:lastPrinted>
  <dcterms:created xsi:type="dcterms:W3CDTF">2019-03-06T04:56:00Z</dcterms:created>
  <dcterms:modified xsi:type="dcterms:W3CDTF">2019-03-06T04:56:00Z</dcterms:modified>
</cp:coreProperties>
</file>